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9AEDF" w14:textId="77777777" w:rsidR="005E7365" w:rsidRDefault="00762F16">
      <w:pPr>
        <w:spacing w:line="480" w:lineRule="auto"/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114300" distR="114300" wp14:anchorId="57E8CCDE" wp14:editId="19085850">
            <wp:extent cx="972820" cy="899160"/>
            <wp:effectExtent l="0" t="0" r="2540" b="0"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rcRect r="73417"/>
                    <a:stretch>
                      <a:fillRect/>
                    </a:stretch>
                  </pic:blipFill>
                  <pic:spPr>
                    <a:xfrm>
                      <a:off x="0" y="0"/>
                      <a:ext cx="9728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7030AB9C" wp14:editId="16346281">
            <wp:extent cx="2423795" cy="793750"/>
            <wp:effectExtent l="0" t="0" r="14605" b="13970"/>
            <wp:docPr id="1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7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rcRect l="24970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6766E" w14:textId="77777777" w:rsidR="005E7365" w:rsidRDefault="005E7365">
      <w:pPr>
        <w:spacing w:line="480" w:lineRule="auto"/>
        <w:jc w:val="center"/>
        <w:rPr>
          <w:b/>
          <w:sz w:val="52"/>
          <w:szCs w:val="52"/>
        </w:rPr>
      </w:pPr>
    </w:p>
    <w:p w14:paraId="7BDA367E" w14:textId="77777777" w:rsidR="005E7365" w:rsidRDefault="00762F16"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课程教学改善历程报告</w:t>
      </w:r>
    </w:p>
    <w:p w14:paraId="7D698C7C" w14:textId="77777777" w:rsidR="005E7365" w:rsidRDefault="005E7365">
      <w:pPr>
        <w:spacing w:line="480" w:lineRule="auto"/>
        <w:jc w:val="center"/>
        <w:rPr>
          <w:b/>
          <w:sz w:val="36"/>
          <w:szCs w:val="36"/>
        </w:rPr>
      </w:pPr>
    </w:p>
    <w:p w14:paraId="553F760B" w14:textId="77777777" w:rsidR="005E7365" w:rsidRDefault="005E7365">
      <w:pPr>
        <w:spacing w:line="480" w:lineRule="auto"/>
        <w:jc w:val="center"/>
        <w:rPr>
          <w:b/>
          <w:sz w:val="36"/>
          <w:szCs w:val="36"/>
        </w:rPr>
      </w:pPr>
    </w:p>
    <w:p w14:paraId="7EA06DB7" w14:textId="77777777" w:rsidR="005E7365" w:rsidRDefault="005E7365">
      <w:pPr>
        <w:spacing w:line="480" w:lineRule="auto"/>
        <w:jc w:val="center"/>
        <w:rPr>
          <w:b/>
          <w:sz w:val="36"/>
          <w:szCs w:val="36"/>
        </w:rPr>
      </w:pPr>
    </w:p>
    <w:p w14:paraId="6B9E10FF" w14:textId="77777777" w:rsidR="005E7365" w:rsidRDefault="005E7365">
      <w:pPr>
        <w:spacing w:line="480" w:lineRule="auto"/>
        <w:jc w:val="center"/>
        <w:rPr>
          <w:b/>
          <w:sz w:val="36"/>
          <w:szCs w:val="36"/>
        </w:rPr>
      </w:pPr>
    </w:p>
    <w:p w14:paraId="29FEE8DF" w14:textId="77777777" w:rsidR="005E7365" w:rsidRDefault="005E7365">
      <w:pPr>
        <w:spacing w:line="480" w:lineRule="auto"/>
        <w:jc w:val="center"/>
        <w:rPr>
          <w:b/>
          <w:sz w:val="36"/>
          <w:szCs w:val="36"/>
        </w:rPr>
      </w:pPr>
    </w:p>
    <w:p w14:paraId="33386B95" w14:textId="48905544" w:rsidR="005E7365" w:rsidRDefault="00EE48C0">
      <w:pPr>
        <w:spacing w:line="480" w:lineRule="auto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tbl>
      <w:tblPr>
        <w:tblStyle w:val="ad"/>
        <w:tblW w:w="6408" w:type="dxa"/>
        <w:tblInd w:w="124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253"/>
      </w:tblGrid>
      <w:tr w:rsidR="005E7365" w14:paraId="1BA531D5" w14:textId="77777777" w:rsidTr="00EE48C0">
        <w:trPr>
          <w:trHeight w:val="604"/>
        </w:trPr>
        <w:tc>
          <w:tcPr>
            <w:tcW w:w="2155" w:type="dxa"/>
          </w:tcPr>
          <w:p w14:paraId="1684124A" w14:textId="77777777" w:rsidR="005E7365" w:rsidRDefault="00762F16" w:rsidP="00EE48C0">
            <w:pPr>
              <w:spacing w:line="480" w:lineRule="auto"/>
              <w:ind w:leftChars="-102" w:left="-214" w:firstLineChars="59" w:firstLine="213"/>
              <w:jc w:val="left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6"/>
                <w:szCs w:val="36"/>
              </w:rPr>
              <w:t>学院名称：</w:t>
            </w:r>
          </w:p>
        </w:tc>
        <w:tc>
          <w:tcPr>
            <w:tcW w:w="4253" w:type="dxa"/>
          </w:tcPr>
          <w:p w14:paraId="63BE6E95" w14:textId="77777777" w:rsidR="005E7365" w:rsidRDefault="005E7365">
            <w:pPr>
              <w:spacing w:line="480" w:lineRule="auto"/>
              <w:jc w:val="left"/>
              <w:rPr>
                <w:b/>
                <w:sz w:val="36"/>
                <w:szCs w:val="36"/>
                <w:u w:val="single"/>
              </w:rPr>
            </w:pPr>
          </w:p>
        </w:tc>
      </w:tr>
      <w:tr w:rsidR="005E7365" w14:paraId="0C0EA4F6" w14:textId="77777777" w:rsidTr="00EE48C0">
        <w:tc>
          <w:tcPr>
            <w:tcW w:w="2155" w:type="dxa"/>
          </w:tcPr>
          <w:p w14:paraId="2B757AD8" w14:textId="77777777" w:rsidR="005E7365" w:rsidRDefault="00762F1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课程名称：</w:t>
            </w:r>
          </w:p>
        </w:tc>
        <w:tc>
          <w:tcPr>
            <w:tcW w:w="4253" w:type="dxa"/>
          </w:tcPr>
          <w:p w14:paraId="54F6685D" w14:textId="77777777" w:rsidR="005E7365" w:rsidRDefault="005E7365"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</w:p>
        </w:tc>
      </w:tr>
      <w:tr w:rsidR="005E7365" w14:paraId="06E99FAD" w14:textId="77777777" w:rsidTr="00EE48C0">
        <w:tc>
          <w:tcPr>
            <w:tcW w:w="2155" w:type="dxa"/>
          </w:tcPr>
          <w:p w14:paraId="28DB176F" w14:textId="77777777" w:rsidR="005E7365" w:rsidRDefault="00762F16">
            <w:pPr>
              <w:spacing w:line="480" w:lineRule="auto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课程代码：</w:t>
            </w:r>
          </w:p>
          <w:p w14:paraId="781EBB49" w14:textId="77777777" w:rsidR="005E7365" w:rsidRDefault="00762F16">
            <w:pPr>
              <w:spacing w:line="48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任课教师：</w:t>
            </w:r>
          </w:p>
        </w:tc>
        <w:tc>
          <w:tcPr>
            <w:tcW w:w="4253" w:type="dxa"/>
          </w:tcPr>
          <w:p w14:paraId="4E03E80A" w14:textId="77777777" w:rsidR="005E7365" w:rsidRDefault="005E7365"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</w:p>
        </w:tc>
      </w:tr>
      <w:tr w:rsidR="005E7365" w14:paraId="72776618" w14:textId="77777777" w:rsidTr="00EE48C0">
        <w:tc>
          <w:tcPr>
            <w:tcW w:w="2155" w:type="dxa"/>
          </w:tcPr>
          <w:p w14:paraId="4B9F73BB" w14:textId="77777777" w:rsidR="005E7365" w:rsidRDefault="00762F16">
            <w:pPr>
              <w:spacing w:line="480" w:lineRule="auto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上课学期：</w:t>
            </w:r>
          </w:p>
        </w:tc>
        <w:tc>
          <w:tcPr>
            <w:tcW w:w="4253" w:type="dxa"/>
          </w:tcPr>
          <w:p w14:paraId="3F27BC81" w14:textId="77777777" w:rsidR="005E7365" w:rsidRDefault="005E7365">
            <w:pPr>
              <w:spacing w:line="480" w:lineRule="auto"/>
              <w:jc w:val="left"/>
              <w:rPr>
                <w:b/>
                <w:sz w:val="36"/>
                <w:szCs w:val="36"/>
                <w:u w:val="single"/>
              </w:rPr>
            </w:pPr>
          </w:p>
        </w:tc>
      </w:tr>
    </w:tbl>
    <w:p w14:paraId="6994A0A0" w14:textId="77777777" w:rsidR="005E7365" w:rsidRDefault="005E7365">
      <w:pPr>
        <w:spacing w:line="480" w:lineRule="auto"/>
        <w:jc w:val="center"/>
        <w:rPr>
          <w:b/>
          <w:sz w:val="36"/>
          <w:szCs w:val="36"/>
        </w:rPr>
      </w:pPr>
    </w:p>
    <w:p w14:paraId="05E30859" w14:textId="77777777" w:rsidR="005E7365" w:rsidRDefault="005E7365">
      <w:pPr>
        <w:jc w:val="center"/>
        <w:rPr>
          <w:b/>
          <w:sz w:val="36"/>
          <w:szCs w:val="36"/>
        </w:rPr>
      </w:pPr>
    </w:p>
    <w:p w14:paraId="71C3F939" w14:textId="77777777" w:rsidR="005E7365" w:rsidRDefault="005E7365">
      <w:pPr>
        <w:jc w:val="center"/>
        <w:rPr>
          <w:b/>
          <w:sz w:val="36"/>
          <w:szCs w:val="36"/>
        </w:rPr>
      </w:pPr>
    </w:p>
    <w:p w14:paraId="063CF712" w14:textId="77777777" w:rsidR="005E7365" w:rsidRDefault="005E7365">
      <w:pPr>
        <w:jc w:val="center"/>
      </w:pPr>
    </w:p>
    <w:p w14:paraId="6BDF2EA6" w14:textId="77777777" w:rsidR="005E7365" w:rsidRDefault="005E7365">
      <w:pPr>
        <w:jc w:val="center"/>
      </w:pPr>
    </w:p>
    <w:p w14:paraId="6C0D9096" w14:textId="77777777" w:rsidR="005E7365" w:rsidRDefault="00762F1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教务处</w:t>
      </w:r>
    </w:p>
    <w:p w14:paraId="5F70B51D" w14:textId="77777777" w:rsidR="005E7365" w:rsidRDefault="005E7365">
      <w:pPr>
        <w:jc w:val="center"/>
      </w:pPr>
    </w:p>
    <w:p w14:paraId="01E105A9" w14:textId="77777777" w:rsidR="005E7365" w:rsidRDefault="005E7365">
      <w:pPr>
        <w:jc w:val="center"/>
      </w:pPr>
    </w:p>
    <w:p w14:paraId="30A2DBFE" w14:textId="77777777" w:rsidR="005E7365" w:rsidRDefault="005E7365">
      <w:pPr>
        <w:jc w:val="center"/>
      </w:pPr>
    </w:p>
    <w:p w14:paraId="72DE7092" w14:textId="77777777" w:rsidR="005E7365" w:rsidRDefault="005E7365">
      <w:pPr>
        <w:spacing w:line="480" w:lineRule="auto"/>
        <w:jc w:val="left"/>
        <w:rPr>
          <w:rFonts w:asciiTheme="minorEastAsia" w:hAnsiTheme="minorEastAsia"/>
          <w:b/>
          <w:sz w:val="30"/>
          <w:szCs w:val="30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1639460425"/>
      </w:sdtPr>
      <w:sdtEndPr>
        <w:rPr>
          <w:b/>
          <w:bCs/>
          <w:sz w:val="28"/>
          <w:szCs w:val="28"/>
        </w:rPr>
      </w:sdtEndPr>
      <w:sdtContent>
        <w:p w14:paraId="5A9184F4" w14:textId="77777777" w:rsidR="005E7365" w:rsidRDefault="00762F16">
          <w:pPr>
            <w:pStyle w:val="TOC10"/>
            <w:jc w:val="center"/>
          </w:pPr>
          <w:r>
            <w:rPr>
              <w:b/>
              <w:lang w:val="zh-CN"/>
            </w:rPr>
            <w:t>目录</w:t>
          </w:r>
        </w:p>
        <w:p w14:paraId="1BA65E7B" w14:textId="77777777" w:rsidR="005E7365" w:rsidRDefault="00762F16">
          <w:pPr>
            <w:pStyle w:val="TOC2"/>
            <w:tabs>
              <w:tab w:val="right" w:leader="dot" w:pos="8312"/>
            </w:tabs>
          </w:pPr>
          <w:r>
            <w:rPr>
              <w:sz w:val="28"/>
              <w:szCs w:val="28"/>
            </w:rPr>
            <w:fldChar w:fldCharType="begin"/>
          </w:r>
          <w:r>
            <w:rPr>
              <w:sz w:val="28"/>
              <w:szCs w:val="28"/>
            </w:rPr>
            <w:instrText xml:space="preserve"> TOC \o "1-3" \h \z \u </w:instrText>
          </w:r>
          <w:r>
            <w:rPr>
              <w:sz w:val="28"/>
              <w:szCs w:val="28"/>
            </w:rPr>
            <w:fldChar w:fldCharType="separate"/>
          </w:r>
          <w:hyperlink w:anchor="_Toc22320" w:history="1">
            <w:r>
              <w:rPr>
                <w:rFonts w:hint="eastAsia"/>
              </w:rPr>
              <w:t>一、课程基本情况介绍</w:t>
            </w:r>
            <w:r>
              <w:tab/>
            </w:r>
            <w:r>
              <w:fldChar w:fldCharType="begin"/>
            </w:r>
            <w:r>
              <w:instrText xml:space="preserve"> PAGEREF _Toc22320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5883665B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16599" w:history="1">
            <w:r w:rsidR="00762F16">
              <w:rPr>
                <w:rFonts w:hint="eastAsia"/>
              </w:rPr>
              <w:t>二、课程目标达成情况分析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_Toc16599 \h </w:instrText>
            </w:r>
            <w:r w:rsidR="00762F16">
              <w:fldChar w:fldCharType="separate"/>
            </w:r>
            <w:r w:rsidR="00762F16">
              <w:t>3</w:t>
            </w:r>
            <w:r w:rsidR="00762F16">
              <w:fldChar w:fldCharType="end"/>
            </w:r>
          </w:hyperlink>
        </w:p>
        <w:p w14:paraId="43FA8A73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1086" w:history="1">
            <w:r w:rsidR="00762F16">
              <w:rPr>
                <w:rFonts w:hint="eastAsia"/>
                <w:szCs w:val="24"/>
              </w:rPr>
              <w:t>（一）</w:t>
            </w:r>
            <w:r w:rsidR="00762F16">
              <w:rPr>
                <w:rFonts w:hint="eastAsia"/>
                <w:szCs w:val="24"/>
              </w:rPr>
              <w:t xml:space="preserve"> </w:t>
            </w:r>
            <w:r w:rsidR="00762F16">
              <w:rPr>
                <w:rFonts w:hint="eastAsia"/>
                <w:szCs w:val="24"/>
              </w:rPr>
              <w:t>教学大纲中规定的课程目标与毕业要求指标点的支撑关系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_Toc1086 \h </w:instrText>
            </w:r>
            <w:r w:rsidR="00762F16">
              <w:fldChar w:fldCharType="separate"/>
            </w:r>
            <w:r w:rsidR="00762F16">
              <w:t>3</w:t>
            </w:r>
            <w:r w:rsidR="00762F16">
              <w:fldChar w:fldCharType="end"/>
            </w:r>
          </w:hyperlink>
        </w:p>
        <w:p w14:paraId="7D9E2C00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30563" w:history="1">
            <w:r w:rsidR="00762F16">
              <w:rPr>
                <w:rFonts w:hint="eastAsia"/>
                <w:szCs w:val="24"/>
              </w:rPr>
              <w:t>（二）</w:t>
            </w:r>
            <w:r w:rsidR="00762F16">
              <w:rPr>
                <w:rFonts w:hint="eastAsia"/>
                <w:szCs w:val="24"/>
              </w:rPr>
              <w:t xml:space="preserve"> </w:t>
            </w:r>
            <w:r w:rsidR="00762F16">
              <w:rPr>
                <w:rFonts w:hint="eastAsia"/>
                <w:szCs w:val="24"/>
              </w:rPr>
              <w:t>课程教学大纲的考核要求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_Toc30563 \h </w:instrText>
            </w:r>
            <w:r w:rsidR="00762F16">
              <w:fldChar w:fldCharType="separate"/>
            </w:r>
            <w:r w:rsidR="00762F16">
              <w:t>4</w:t>
            </w:r>
            <w:r w:rsidR="00762F16">
              <w:fldChar w:fldCharType="end"/>
            </w:r>
          </w:hyperlink>
        </w:p>
        <w:p w14:paraId="380AEE1E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27288" w:history="1">
            <w:r w:rsidR="00762F16">
              <w:rPr>
                <w:rFonts w:hint="eastAsia"/>
                <w:szCs w:val="24"/>
              </w:rPr>
              <w:t>（三）</w:t>
            </w:r>
            <w:r w:rsidR="00762F16">
              <w:rPr>
                <w:rFonts w:hint="eastAsia"/>
                <w:szCs w:val="24"/>
              </w:rPr>
              <w:t xml:space="preserve"> </w:t>
            </w:r>
            <w:r w:rsidR="00762F16">
              <w:rPr>
                <w:rFonts w:hint="eastAsia"/>
                <w:szCs w:val="24"/>
              </w:rPr>
              <w:t>考核成绩对课程目标的支撑矩阵及其达成度计算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_Toc27288 \h </w:instrText>
            </w:r>
            <w:r w:rsidR="00762F16">
              <w:fldChar w:fldCharType="separate"/>
            </w:r>
            <w:r w:rsidR="00762F16">
              <w:t>5</w:t>
            </w:r>
            <w:r w:rsidR="00762F16">
              <w:fldChar w:fldCharType="end"/>
            </w:r>
          </w:hyperlink>
        </w:p>
        <w:p w14:paraId="165DC0F4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23806" w:history="1">
            <w:r w:rsidR="00762F16">
              <w:rPr>
                <w:rFonts w:hint="eastAsia"/>
              </w:rPr>
              <w:t>三、课程的评价结果及分析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_Toc23806 \h </w:instrText>
            </w:r>
            <w:r w:rsidR="00762F16">
              <w:fldChar w:fldCharType="separate"/>
            </w:r>
            <w:r w:rsidR="00762F16">
              <w:t>6</w:t>
            </w:r>
            <w:r w:rsidR="00762F16">
              <w:fldChar w:fldCharType="end"/>
            </w:r>
          </w:hyperlink>
        </w:p>
        <w:p w14:paraId="25C01221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19436" w:history="1">
            <w:r w:rsidR="00762F16">
              <w:rPr>
                <w:rFonts w:hint="eastAsia"/>
                <w:szCs w:val="24"/>
              </w:rPr>
              <w:t>（一）</w:t>
            </w:r>
            <w:r w:rsidR="00762F16">
              <w:rPr>
                <w:rFonts w:hint="eastAsia"/>
                <w:szCs w:val="24"/>
              </w:rPr>
              <w:t xml:space="preserve"> </w:t>
            </w:r>
            <w:r w:rsidR="00762F16">
              <w:rPr>
                <w:rFonts w:hint="eastAsia"/>
                <w:szCs w:val="24"/>
              </w:rPr>
              <w:t>课程目标达成情况及分析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_Toc19436 \h </w:instrText>
            </w:r>
            <w:r w:rsidR="00762F16">
              <w:fldChar w:fldCharType="separate"/>
            </w:r>
            <w:r w:rsidR="00762F16">
              <w:t>6</w:t>
            </w:r>
            <w:r w:rsidR="00762F16">
              <w:fldChar w:fldCharType="end"/>
            </w:r>
          </w:hyperlink>
        </w:p>
        <w:p w14:paraId="54844C63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28205" w:history="1">
            <w:r w:rsidR="00762F16">
              <w:rPr>
                <w:rFonts w:hint="eastAsia"/>
                <w:szCs w:val="24"/>
              </w:rPr>
              <w:t>（二）</w:t>
            </w:r>
            <w:r w:rsidR="00762F16">
              <w:rPr>
                <w:rFonts w:hint="eastAsia"/>
                <w:szCs w:val="24"/>
              </w:rPr>
              <w:t xml:space="preserve"> </w:t>
            </w:r>
            <w:r w:rsidR="00762F16">
              <w:rPr>
                <w:rFonts w:hint="eastAsia"/>
                <w:szCs w:val="24"/>
              </w:rPr>
              <w:t>课程目标达成度学生问卷调查结果及分析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_Toc28205 \h </w:instrText>
            </w:r>
            <w:r w:rsidR="00762F16">
              <w:fldChar w:fldCharType="separate"/>
            </w:r>
            <w:r w:rsidR="00762F16">
              <w:t>6</w:t>
            </w:r>
            <w:r w:rsidR="00762F16">
              <w:fldChar w:fldCharType="end"/>
            </w:r>
          </w:hyperlink>
        </w:p>
        <w:p w14:paraId="727347FB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13817" w:history="1">
            <w:r w:rsidR="00762F16">
              <w:rPr>
                <w:rFonts w:hint="eastAsia"/>
                <w:szCs w:val="24"/>
              </w:rPr>
              <w:t>（三）</w:t>
            </w:r>
            <w:r w:rsidR="00762F16">
              <w:rPr>
                <w:rFonts w:hint="eastAsia"/>
                <w:szCs w:val="24"/>
              </w:rPr>
              <w:t xml:space="preserve"> </w:t>
            </w:r>
            <w:r w:rsidR="00762F16">
              <w:rPr>
                <w:rFonts w:hint="eastAsia"/>
                <w:szCs w:val="24"/>
              </w:rPr>
              <w:t>督导及同行评价结果分析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_Toc13817 \h </w:instrText>
            </w:r>
            <w:r w:rsidR="00762F16">
              <w:fldChar w:fldCharType="separate"/>
            </w:r>
            <w:r w:rsidR="00762F16">
              <w:t>7</w:t>
            </w:r>
            <w:r w:rsidR="00762F16">
              <w:fldChar w:fldCharType="end"/>
            </w:r>
          </w:hyperlink>
        </w:p>
        <w:p w14:paraId="4B9D561A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8155" w:history="1">
            <w:r w:rsidR="00762F16">
              <w:rPr>
                <w:rFonts w:hint="eastAsia"/>
              </w:rPr>
              <w:t>四、课程改进方案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_Toc8155 \h </w:instrText>
            </w:r>
            <w:r w:rsidR="00762F16">
              <w:fldChar w:fldCharType="separate"/>
            </w:r>
            <w:r w:rsidR="00762F16">
              <w:t>7</w:t>
            </w:r>
            <w:r w:rsidR="00762F16">
              <w:fldChar w:fldCharType="end"/>
            </w:r>
          </w:hyperlink>
        </w:p>
        <w:p w14:paraId="6DFD0F44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30615" w:history="1">
            <w:r w:rsidR="00762F16">
              <w:rPr>
                <w:szCs w:val="24"/>
              </w:rPr>
              <w:t>（</w:t>
            </w:r>
            <w:r w:rsidR="00762F16">
              <w:rPr>
                <w:rFonts w:hint="eastAsia"/>
                <w:szCs w:val="24"/>
              </w:rPr>
              <w:t>一</w:t>
            </w:r>
            <w:r w:rsidR="00762F16">
              <w:rPr>
                <w:szCs w:val="24"/>
              </w:rPr>
              <w:t>）本</w:t>
            </w:r>
            <w:r w:rsidR="00762F16">
              <w:rPr>
                <w:rFonts w:hint="eastAsia"/>
                <w:szCs w:val="24"/>
              </w:rPr>
              <w:t>学期</w:t>
            </w:r>
            <w:r w:rsidR="00762F16">
              <w:rPr>
                <w:szCs w:val="24"/>
              </w:rPr>
              <w:t>授课过程中存在的亮点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_Toc30615 \h </w:instrText>
            </w:r>
            <w:r w:rsidR="00762F16">
              <w:fldChar w:fldCharType="separate"/>
            </w:r>
            <w:r w:rsidR="00762F16">
              <w:t>7</w:t>
            </w:r>
            <w:r w:rsidR="00762F16">
              <w:fldChar w:fldCharType="end"/>
            </w:r>
          </w:hyperlink>
        </w:p>
        <w:p w14:paraId="203F8C28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25770" w:history="1">
            <w:r w:rsidR="00762F16">
              <w:rPr>
                <w:szCs w:val="24"/>
              </w:rPr>
              <w:t>（</w:t>
            </w:r>
            <w:r w:rsidR="00762F16">
              <w:rPr>
                <w:rFonts w:hint="eastAsia"/>
                <w:szCs w:val="24"/>
              </w:rPr>
              <w:t>二</w:t>
            </w:r>
            <w:r w:rsidR="00762F16">
              <w:rPr>
                <w:szCs w:val="24"/>
              </w:rPr>
              <w:t>）本</w:t>
            </w:r>
            <w:r w:rsidR="00762F16">
              <w:rPr>
                <w:rFonts w:hint="eastAsia"/>
                <w:szCs w:val="24"/>
              </w:rPr>
              <w:t>学期</w:t>
            </w:r>
            <w:r w:rsidR="00762F16">
              <w:rPr>
                <w:szCs w:val="24"/>
              </w:rPr>
              <w:t>授课过程中存在的不足及原因分析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_Toc25770 \h </w:instrText>
            </w:r>
            <w:r w:rsidR="00762F16">
              <w:fldChar w:fldCharType="separate"/>
            </w:r>
            <w:r w:rsidR="00762F16">
              <w:t>7</w:t>
            </w:r>
            <w:r w:rsidR="00762F16">
              <w:fldChar w:fldCharType="end"/>
            </w:r>
          </w:hyperlink>
        </w:p>
        <w:p w14:paraId="40F09619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25415" w:history="1">
            <w:r w:rsidR="00762F16">
              <w:rPr>
                <w:rFonts w:hint="eastAsia"/>
                <w:szCs w:val="24"/>
              </w:rPr>
              <w:t>（三）课程改进方案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_Toc25415 \h </w:instrText>
            </w:r>
            <w:r w:rsidR="00762F16">
              <w:fldChar w:fldCharType="separate"/>
            </w:r>
            <w:r w:rsidR="00762F16">
              <w:t>7</w:t>
            </w:r>
            <w:r w:rsidR="00762F16">
              <w:fldChar w:fldCharType="end"/>
            </w:r>
          </w:hyperlink>
        </w:p>
        <w:p w14:paraId="68BB266E" w14:textId="77777777" w:rsidR="005E7365" w:rsidRDefault="000F5698">
          <w:pPr>
            <w:pStyle w:val="TOC2"/>
            <w:tabs>
              <w:tab w:val="right" w:leader="dot" w:pos="8312"/>
            </w:tabs>
          </w:pPr>
          <w:hyperlink w:anchor="_Toc28128" w:history="1">
            <w:r w:rsidR="00762F16">
              <w:rPr>
                <w:rFonts w:hint="eastAsia"/>
              </w:rPr>
              <w:t>五、附录</w:t>
            </w:r>
            <w:r w:rsidR="00762F16">
              <w:tab/>
            </w:r>
            <w:r w:rsidR="00762F16">
              <w:fldChar w:fldCharType="begin"/>
            </w:r>
            <w:r w:rsidR="00762F16">
              <w:instrText xml:space="preserve"> PAGEREF _Toc28128 \h </w:instrText>
            </w:r>
            <w:r w:rsidR="00762F16">
              <w:fldChar w:fldCharType="separate"/>
            </w:r>
            <w:r w:rsidR="00762F16">
              <w:t>7</w:t>
            </w:r>
            <w:r w:rsidR="00762F16">
              <w:fldChar w:fldCharType="end"/>
            </w:r>
          </w:hyperlink>
        </w:p>
        <w:p w14:paraId="6EBE32A2" w14:textId="77777777" w:rsidR="005E7365" w:rsidRDefault="00762F16">
          <w:pPr>
            <w:rPr>
              <w:sz w:val="28"/>
              <w:szCs w:val="28"/>
            </w:rPr>
          </w:pPr>
          <w:r>
            <w:rPr>
              <w:bCs/>
              <w:szCs w:val="28"/>
              <w:lang w:val="zh-CN"/>
            </w:rPr>
            <w:fldChar w:fldCharType="end"/>
          </w:r>
        </w:p>
      </w:sdtContent>
    </w:sdt>
    <w:p w14:paraId="11A9678B" w14:textId="77777777" w:rsidR="005E7365" w:rsidRDefault="005E7365">
      <w:pPr>
        <w:spacing w:line="480" w:lineRule="auto"/>
        <w:jc w:val="left"/>
        <w:rPr>
          <w:rFonts w:asciiTheme="minorEastAsia" w:hAnsiTheme="minorEastAsia"/>
          <w:b/>
          <w:sz w:val="30"/>
          <w:szCs w:val="30"/>
        </w:rPr>
      </w:pPr>
    </w:p>
    <w:p w14:paraId="2AF5E82F" w14:textId="77777777" w:rsidR="005E7365" w:rsidRDefault="00762F16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tbl>
      <w:tblPr>
        <w:tblStyle w:val="TableNormal"/>
        <w:tblpPr w:leftFromText="180" w:rightFromText="180" w:vertAnchor="text" w:horzAnchor="page" w:tblpX="1709" w:tblpY="1022"/>
        <w:tblOverlap w:val="never"/>
        <w:tblW w:w="843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42"/>
        <w:gridCol w:w="2668"/>
        <w:gridCol w:w="1192"/>
        <w:gridCol w:w="1440"/>
        <w:gridCol w:w="1690"/>
      </w:tblGrid>
      <w:tr w:rsidR="005E7365" w14:paraId="271F1CF4" w14:textId="77777777">
        <w:trPr>
          <w:trHeight w:hRule="exact" w:val="1267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91EC1" w14:textId="77777777" w:rsidR="005E7365" w:rsidRDefault="005E7365">
            <w:pPr>
              <w:pStyle w:val="TableParagraph"/>
              <w:spacing w:line="360" w:lineRule="exact"/>
              <w:ind w:left="236"/>
              <w:rPr>
                <w:rFonts w:ascii="宋体" w:eastAsia="宋体" w:hAnsi="宋体" w:cs="微软雅黑"/>
                <w:sz w:val="24"/>
                <w:szCs w:val="24"/>
              </w:rPr>
            </w:pPr>
          </w:p>
          <w:p w14:paraId="427D971F" w14:textId="77777777" w:rsidR="005E7365" w:rsidRDefault="00762F16">
            <w:pPr>
              <w:pStyle w:val="TableParagraph"/>
              <w:spacing w:line="360" w:lineRule="exact"/>
              <w:ind w:left="236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课程名称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6543" w14:textId="77777777" w:rsidR="005E7365" w:rsidRDefault="005E7365">
            <w:pPr>
              <w:pStyle w:val="TableParagraph"/>
              <w:spacing w:line="36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  <w:p w14:paraId="2108B5DA" w14:textId="77777777" w:rsidR="005E7365" w:rsidRDefault="005E7365">
            <w:pPr>
              <w:pStyle w:val="TableParagraph"/>
              <w:spacing w:line="360" w:lineRule="exact"/>
              <w:ind w:firstLineChars="100" w:firstLine="240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351EFF" w14:textId="77777777" w:rsidR="005E7365" w:rsidRDefault="005E7365">
            <w:pPr>
              <w:pStyle w:val="TableParagraph"/>
              <w:spacing w:line="360" w:lineRule="exact"/>
              <w:rPr>
                <w:rFonts w:ascii="宋体" w:eastAsia="宋体" w:hAnsi="宋体" w:cs="微软雅黑"/>
                <w:sz w:val="24"/>
                <w:szCs w:val="24"/>
              </w:rPr>
            </w:pPr>
          </w:p>
          <w:p w14:paraId="1EF2FC53" w14:textId="77777777" w:rsidR="005E7365" w:rsidRDefault="00762F16">
            <w:pPr>
              <w:pStyle w:val="TableParagraph"/>
              <w:spacing w:line="360" w:lineRule="exact"/>
              <w:ind w:left="111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课程性质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C6ADE7" w14:textId="77777777" w:rsidR="005E7365" w:rsidRDefault="00762F16">
            <w:pPr>
              <w:pStyle w:val="TableParagraph"/>
              <w:tabs>
                <w:tab w:val="left" w:pos="1801"/>
              </w:tabs>
              <w:spacing w:line="360" w:lineRule="exact"/>
              <w:ind w:left="457"/>
              <w:rPr>
                <w:rFonts w:ascii="宋体" w:eastAsia="宋体" w:hAnsi="宋体" w:cs="等线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>公共必修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>公共选修</w:t>
            </w:r>
          </w:p>
          <w:p w14:paraId="630A6822" w14:textId="77777777" w:rsidR="005E7365" w:rsidRDefault="00762F16">
            <w:pPr>
              <w:pStyle w:val="TableParagraph"/>
              <w:tabs>
                <w:tab w:val="left" w:pos="1801"/>
              </w:tabs>
              <w:spacing w:line="360" w:lineRule="exact"/>
              <w:ind w:left="457"/>
              <w:rPr>
                <w:rFonts w:ascii="宋体" w:eastAsia="宋体" w:hAnsi="宋体" w:cs="等线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>专业核心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>专业必修</w:t>
            </w:r>
          </w:p>
          <w:p w14:paraId="2149CBE0" w14:textId="77777777" w:rsidR="005E7365" w:rsidRDefault="00762F16">
            <w:pPr>
              <w:pStyle w:val="TableParagraph"/>
              <w:tabs>
                <w:tab w:val="left" w:pos="1801"/>
              </w:tabs>
              <w:spacing w:line="360" w:lineRule="exact"/>
              <w:ind w:left="457"/>
              <w:rPr>
                <w:rFonts w:ascii="宋体" w:eastAsia="宋体" w:hAnsi="宋体" w:cs="等线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>专业选修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ab/>
            </w:r>
            <w:r>
              <w:rPr>
                <w:rFonts w:ascii="宋体" w:eastAsia="宋体" w:hAnsi="宋体" w:cs="Times New Roman"/>
                <w:spacing w:val="-1"/>
                <w:sz w:val="24"/>
                <w:szCs w:val="24"/>
                <w:lang w:eastAsia="zh-CN"/>
              </w:rPr>
              <w:t>□</w:t>
            </w:r>
            <w:r>
              <w:rPr>
                <w:rFonts w:ascii="宋体" w:eastAsia="宋体" w:hAnsi="宋体" w:cs="等线"/>
                <w:spacing w:val="-1"/>
                <w:sz w:val="24"/>
                <w:szCs w:val="24"/>
                <w:lang w:eastAsia="zh-CN"/>
              </w:rPr>
              <w:t>实践教学</w:t>
            </w:r>
          </w:p>
        </w:tc>
      </w:tr>
      <w:tr w:rsidR="005E7365" w14:paraId="7964FC46" w14:textId="77777777">
        <w:trPr>
          <w:trHeight w:hRule="exact" w:val="4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888A" w14:textId="77777777" w:rsidR="005E7365" w:rsidRDefault="00762F16">
            <w:pPr>
              <w:pStyle w:val="TableParagraph"/>
              <w:tabs>
                <w:tab w:val="left" w:pos="956"/>
              </w:tabs>
              <w:spacing w:line="360" w:lineRule="exact"/>
              <w:ind w:left="236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学</w:t>
            </w:r>
            <w:r>
              <w:rPr>
                <w:rFonts w:ascii="宋体" w:eastAsia="宋体" w:hAnsi="宋体" w:cs="微软雅黑"/>
                <w:sz w:val="24"/>
                <w:szCs w:val="24"/>
              </w:rPr>
              <w:tab/>
              <w:t>分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1669" w14:textId="77777777" w:rsidR="005E7365" w:rsidRDefault="005E7365">
            <w:pPr>
              <w:pStyle w:val="TableParagraph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92CA" w14:textId="77777777" w:rsidR="005E7365" w:rsidRDefault="00762F16">
            <w:pPr>
              <w:pStyle w:val="TableParagraph"/>
              <w:spacing w:line="360" w:lineRule="exact"/>
              <w:ind w:left="231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总学时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FE4B" w14:textId="77777777" w:rsidR="005E7365" w:rsidRDefault="00762F16">
            <w:pPr>
              <w:pStyle w:val="TableParagraph"/>
              <w:spacing w:line="360" w:lineRule="exact"/>
              <w:ind w:left="174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理论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2B7C" w14:textId="77777777" w:rsidR="005E7365" w:rsidRDefault="00762F16">
            <w:pPr>
              <w:pStyle w:val="TableParagraph"/>
              <w:spacing w:line="360" w:lineRule="exact"/>
              <w:ind w:left="176"/>
              <w:jc w:val="center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实践</w:t>
            </w:r>
          </w:p>
        </w:tc>
      </w:tr>
      <w:tr w:rsidR="005E7365" w14:paraId="477D467C" w14:textId="77777777">
        <w:trPr>
          <w:trHeight w:hRule="exact" w:val="4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F0D88" w14:textId="77777777" w:rsidR="005E7365" w:rsidRDefault="00762F16">
            <w:pPr>
              <w:pStyle w:val="TableParagraph"/>
              <w:spacing w:line="360" w:lineRule="exact"/>
              <w:ind w:left="236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执行学期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6D6DF" w14:textId="77777777" w:rsidR="005E7365" w:rsidRDefault="005E7365">
            <w:pPr>
              <w:pStyle w:val="TableParagraph"/>
              <w:spacing w:line="360" w:lineRule="exact"/>
              <w:ind w:left="21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1941" w14:textId="77777777" w:rsidR="005E7365" w:rsidRDefault="005E7365">
            <w:pPr>
              <w:pStyle w:val="TableParagraph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B033" w14:textId="77777777" w:rsidR="005E7365" w:rsidRDefault="005E7365">
            <w:pPr>
              <w:pStyle w:val="TableParagraph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6959" w14:textId="77777777" w:rsidR="005E7365" w:rsidRDefault="005E7365">
            <w:pPr>
              <w:pStyle w:val="TableParagraph"/>
              <w:spacing w:line="360" w:lineRule="exact"/>
              <w:jc w:val="center"/>
              <w:rPr>
                <w:rFonts w:ascii="宋体" w:eastAsia="宋体" w:hAnsi="宋体" w:cs="Times New Roman"/>
                <w:sz w:val="24"/>
                <w:szCs w:val="24"/>
                <w:lang w:eastAsia="zh-CN"/>
              </w:rPr>
            </w:pPr>
          </w:p>
        </w:tc>
      </w:tr>
      <w:tr w:rsidR="005E7365" w14:paraId="388CE514" w14:textId="77777777">
        <w:trPr>
          <w:trHeight w:hRule="exact" w:val="466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E401" w14:textId="77777777" w:rsidR="005E7365" w:rsidRDefault="00762F16">
            <w:pPr>
              <w:pStyle w:val="TableParagraph"/>
              <w:spacing w:line="360" w:lineRule="exact"/>
              <w:ind w:left="236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考核人数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D5D9" w14:textId="77777777" w:rsidR="005E7365" w:rsidRDefault="005E7365">
            <w:pPr>
              <w:pStyle w:val="TableParagraph"/>
              <w:spacing w:line="360" w:lineRule="exact"/>
              <w:ind w:right="1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DDB7" w14:textId="77777777" w:rsidR="005E7365" w:rsidRDefault="00762F16">
            <w:pPr>
              <w:pStyle w:val="TableParagraph"/>
              <w:spacing w:line="360" w:lineRule="exact"/>
              <w:ind w:left="111"/>
              <w:rPr>
                <w:rFonts w:ascii="宋体" w:eastAsia="宋体" w:hAnsi="宋体" w:cs="微软雅黑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考核</w:t>
            </w:r>
            <w:r>
              <w:rPr>
                <w:rFonts w:ascii="宋体" w:eastAsia="宋体" w:hAnsi="宋体" w:cs="微软雅黑" w:hint="eastAsia"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A74C" w14:textId="77777777" w:rsidR="005E7365" w:rsidRDefault="005E7365">
            <w:pPr>
              <w:pStyle w:val="TableParagraph"/>
              <w:spacing w:line="360" w:lineRule="exact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  <w:tr w:rsidR="005E7365" w14:paraId="6CE684B8" w14:textId="77777777">
        <w:trPr>
          <w:trHeight w:hRule="exact" w:val="463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FB46" w14:textId="77777777" w:rsidR="005E7365" w:rsidRDefault="00762F16">
            <w:pPr>
              <w:pStyle w:val="TableParagraph"/>
              <w:spacing w:line="360" w:lineRule="exact"/>
              <w:ind w:left="236"/>
              <w:rPr>
                <w:rFonts w:ascii="宋体" w:eastAsia="宋体" w:hAnsi="宋体" w:cs="微软雅黑"/>
                <w:sz w:val="24"/>
                <w:szCs w:val="24"/>
              </w:rPr>
            </w:pPr>
            <w:r>
              <w:rPr>
                <w:rFonts w:ascii="宋体" w:eastAsia="宋体" w:hAnsi="宋体" w:cs="微软雅黑"/>
                <w:sz w:val="24"/>
                <w:szCs w:val="24"/>
              </w:rPr>
              <w:t>开课单位</w:t>
            </w:r>
          </w:p>
        </w:tc>
        <w:tc>
          <w:tcPr>
            <w:tcW w:w="6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5917" w14:textId="77777777" w:rsidR="005E7365" w:rsidRDefault="005E7365">
            <w:pPr>
              <w:pStyle w:val="TableParagraph"/>
              <w:spacing w:line="360" w:lineRule="exact"/>
              <w:ind w:left="22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</w:p>
        </w:tc>
      </w:tr>
    </w:tbl>
    <w:p w14:paraId="627E7DFA" w14:textId="77777777" w:rsidR="005E7365" w:rsidRDefault="00762F16">
      <w:pPr>
        <w:pStyle w:val="2"/>
        <w:spacing w:before="0" w:after="0" w:line="240" w:lineRule="auto"/>
      </w:pPr>
      <w:bookmarkStart w:id="1" w:name="_Toc22320"/>
      <w:r>
        <w:rPr>
          <w:rFonts w:hint="eastAsia"/>
        </w:rPr>
        <w:t>一、课程基本情况介绍</w:t>
      </w:r>
      <w:bookmarkEnd w:id="1"/>
    </w:p>
    <w:p w14:paraId="29B3D8D5" w14:textId="77777777" w:rsidR="005E7365" w:rsidRDefault="00762F16">
      <w:pPr>
        <w:pStyle w:val="2"/>
      </w:pPr>
      <w:bookmarkStart w:id="2" w:name="_Toc16599"/>
      <w:r>
        <w:rPr>
          <w:rFonts w:hint="eastAsia"/>
        </w:rPr>
        <w:t>二、课程目标达成情况分析</w:t>
      </w:r>
      <w:bookmarkEnd w:id="2"/>
    </w:p>
    <w:p w14:paraId="73922444" w14:textId="77777777" w:rsidR="005E7365" w:rsidRDefault="00762F16"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（说明：分析评价包括教学大纲中课程目标与毕业要求观测点支撑关系；教学大纲及课程教案中，课程教学内容、教学方式能够支持课程目标的实现；考核方式、内容和评分标准能够有效证明课程目标达成情况。）</w:t>
      </w:r>
    </w:p>
    <w:p w14:paraId="48862A15" w14:textId="77777777" w:rsidR="005E7365" w:rsidRDefault="00762F16">
      <w:pPr>
        <w:pStyle w:val="2"/>
        <w:numPr>
          <w:ilvl w:val="0"/>
          <w:numId w:val="1"/>
        </w:numPr>
        <w:rPr>
          <w:sz w:val="24"/>
          <w:szCs w:val="24"/>
        </w:rPr>
      </w:pPr>
      <w:bookmarkStart w:id="3" w:name="_Toc1086"/>
      <w:r>
        <w:rPr>
          <w:rFonts w:hint="eastAsia"/>
          <w:sz w:val="24"/>
          <w:szCs w:val="24"/>
        </w:rPr>
        <w:t>教学大纲中规定的课程目标与毕业要求指标点的支撑关系</w:t>
      </w:r>
      <w:bookmarkEnd w:id="3"/>
    </w:p>
    <w:p w14:paraId="5E093853" w14:textId="77777777" w:rsidR="005E7365" w:rsidRDefault="00762F16">
      <w:pPr>
        <w:snapToGrid w:val="0"/>
        <w:spacing w:line="288" w:lineRule="auto"/>
        <w:jc w:val="center"/>
        <w:rPr>
          <w:rFonts w:asciiTheme="minorEastAsia" w:hAnsiTheme="minorEastAsia"/>
          <w:bCs/>
          <w:szCs w:val="21"/>
        </w:rPr>
      </w:pPr>
      <w:r>
        <w:rPr>
          <w:rFonts w:asciiTheme="minorEastAsia" w:hAnsiTheme="minorEastAsia" w:hint="eastAsia"/>
          <w:bCs/>
          <w:szCs w:val="21"/>
        </w:rPr>
        <w:t>表1课程目标对毕业要求支撑关系</w:t>
      </w:r>
    </w:p>
    <w:tbl>
      <w:tblPr>
        <w:tblStyle w:val="TableNormal"/>
        <w:tblW w:w="7702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0"/>
        <w:gridCol w:w="2450"/>
        <w:gridCol w:w="2442"/>
      </w:tblGrid>
      <w:tr w:rsidR="005E7365" w14:paraId="5B6339FD" w14:textId="77777777">
        <w:trPr>
          <w:trHeight w:hRule="exact" w:val="1283"/>
          <w:jc w:val="center"/>
        </w:trPr>
        <w:tc>
          <w:tcPr>
            <w:tcW w:w="2810" w:type="dxa"/>
            <w:shd w:val="clear" w:color="auto" w:fill="auto"/>
          </w:tcPr>
          <w:p w14:paraId="22C2BA0C" w14:textId="77777777" w:rsidR="005E7365" w:rsidRDefault="00762F16">
            <w:pPr>
              <w:pStyle w:val="TableParagraph"/>
              <w:spacing w:before="140"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  <w:lang w:eastAsia="zh-CN"/>
              </w:rPr>
              <w:t>支撑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毕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业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求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（要求完整描述，即八项核心素养或专业认证标准）</w:t>
            </w:r>
          </w:p>
        </w:tc>
        <w:tc>
          <w:tcPr>
            <w:tcW w:w="2450" w:type="dxa"/>
            <w:shd w:val="clear" w:color="auto" w:fill="auto"/>
          </w:tcPr>
          <w:p w14:paraId="2368156F" w14:textId="77777777" w:rsidR="005E7365" w:rsidRDefault="00762F16">
            <w:pPr>
              <w:pStyle w:val="TableParagraph"/>
              <w:spacing w:before="140"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毕业要求细分指标点（要求完整描述）</w:t>
            </w:r>
          </w:p>
        </w:tc>
        <w:tc>
          <w:tcPr>
            <w:tcW w:w="2442" w:type="dxa"/>
            <w:shd w:val="clear" w:color="auto" w:fill="auto"/>
          </w:tcPr>
          <w:p w14:paraId="6B0B0A34" w14:textId="77777777" w:rsidR="005E7365" w:rsidRDefault="00762F16">
            <w:pPr>
              <w:pStyle w:val="TableParagraph"/>
              <w:spacing w:before="140"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课程目标</w:t>
            </w:r>
          </w:p>
          <w:p w14:paraId="219366A7" w14:textId="77777777" w:rsidR="005E7365" w:rsidRDefault="00762F16">
            <w:pPr>
              <w:pStyle w:val="TableParagraph"/>
              <w:spacing w:before="140"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（细化的预期学习成果）</w:t>
            </w:r>
          </w:p>
          <w:p w14:paraId="2ED5CE97" w14:textId="77777777" w:rsidR="005E7365" w:rsidRDefault="005E7365">
            <w:pPr>
              <w:pStyle w:val="TableParagraph"/>
              <w:spacing w:before="140" w:line="340" w:lineRule="exact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5E7365" w14:paraId="0271EE2F" w14:textId="77777777">
        <w:trPr>
          <w:trHeight w:hRule="exact" w:val="1305"/>
          <w:jc w:val="center"/>
        </w:trPr>
        <w:tc>
          <w:tcPr>
            <w:tcW w:w="2810" w:type="dxa"/>
            <w:shd w:val="clear" w:color="auto" w:fill="auto"/>
            <w:vAlign w:val="center"/>
          </w:tcPr>
          <w:p w14:paraId="08B49586" w14:textId="77777777" w:rsidR="005E7365" w:rsidRDefault="005E7365">
            <w:pPr>
              <w:pStyle w:val="TableParagraph"/>
              <w:spacing w:line="340" w:lineRule="exact"/>
              <w:ind w:firstLineChars="100" w:firstLine="21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12D8FDC4" w14:textId="77777777" w:rsidR="005E7365" w:rsidRDefault="005E7365">
            <w:pPr>
              <w:pStyle w:val="TableParagraph"/>
              <w:spacing w:line="340" w:lineRule="exact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298BF1A4" w14:textId="77777777" w:rsidR="005E7365" w:rsidRDefault="005E7365">
            <w:pPr>
              <w:pStyle w:val="TableParagraph"/>
              <w:spacing w:line="340" w:lineRule="exact"/>
              <w:ind w:left="102"/>
              <w:jc w:val="both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8C1E536" w14:textId="77777777" w:rsidR="005E7365" w:rsidRDefault="005E7365">
            <w:pPr>
              <w:pStyle w:val="TableParagraph"/>
              <w:spacing w:line="340" w:lineRule="exact"/>
              <w:ind w:right="8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14:paraId="41833124" w14:textId="77777777" w:rsidR="005E7365" w:rsidRDefault="005E7365">
            <w:pPr>
              <w:pStyle w:val="TableParagraph"/>
              <w:spacing w:line="340" w:lineRule="exact"/>
              <w:ind w:right="8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61011AE7" w14:textId="77777777" w:rsidR="005E7365" w:rsidRDefault="005E7365">
            <w:pPr>
              <w:pStyle w:val="TableParagraph"/>
              <w:spacing w:line="340" w:lineRule="exact"/>
              <w:ind w:right="83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</w:tc>
      </w:tr>
      <w:tr w:rsidR="005E7365" w14:paraId="48254F4C" w14:textId="77777777">
        <w:trPr>
          <w:trHeight w:hRule="exact" w:val="1573"/>
          <w:jc w:val="center"/>
        </w:trPr>
        <w:tc>
          <w:tcPr>
            <w:tcW w:w="2810" w:type="dxa"/>
            <w:shd w:val="clear" w:color="auto" w:fill="auto"/>
            <w:vAlign w:val="center"/>
          </w:tcPr>
          <w:p w14:paraId="67CB2184" w14:textId="77777777" w:rsidR="005E7365" w:rsidRDefault="005E7365">
            <w:pPr>
              <w:pStyle w:val="TableParagraph"/>
              <w:spacing w:line="340" w:lineRule="exact"/>
              <w:jc w:val="both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76D1B7BE" w14:textId="77777777" w:rsidR="005E7365" w:rsidRDefault="005E7365">
            <w:pPr>
              <w:pStyle w:val="TableParagraph"/>
              <w:spacing w:before="17" w:line="340" w:lineRule="exact"/>
              <w:jc w:val="both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14:paraId="6682EF5A" w14:textId="77777777" w:rsidR="005E7365" w:rsidRDefault="005E7365">
            <w:pPr>
              <w:pStyle w:val="TableParagraph"/>
              <w:spacing w:before="118" w:line="340" w:lineRule="exact"/>
              <w:ind w:left="102" w:right="100"/>
              <w:jc w:val="both"/>
              <w:rPr>
                <w:rFonts w:ascii="宋体" w:eastAsia="宋体" w:hAnsi="宋体" w:cs="Segoe UI Symbol"/>
                <w:spacing w:val="6"/>
                <w:sz w:val="21"/>
                <w:szCs w:val="21"/>
                <w:lang w:eastAsia="zh-CN"/>
              </w:rPr>
            </w:pPr>
          </w:p>
        </w:tc>
      </w:tr>
      <w:tr w:rsidR="005E7365" w14:paraId="54A95885" w14:textId="77777777">
        <w:trPr>
          <w:trHeight w:hRule="exact" w:val="1573"/>
          <w:jc w:val="center"/>
        </w:trPr>
        <w:tc>
          <w:tcPr>
            <w:tcW w:w="2810" w:type="dxa"/>
            <w:shd w:val="clear" w:color="auto" w:fill="auto"/>
            <w:vAlign w:val="center"/>
          </w:tcPr>
          <w:p w14:paraId="5A5FFD43" w14:textId="77777777" w:rsidR="005E7365" w:rsidRDefault="005E7365">
            <w:pPr>
              <w:pStyle w:val="TableParagraph"/>
              <w:spacing w:line="340" w:lineRule="exact"/>
              <w:jc w:val="both"/>
              <w:rPr>
                <w:rFonts w:ascii="宋体" w:eastAsia="宋体" w:hAnsi="宋体" w:cs="Times New Roman"/>
                <w:sz w:val="21"/>
                <w:szCs w:val="21"/>
                <w:lang w:eastAsia="zh-CN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14:paraId="2F83C756" w14:textId="77777777" w:rsidR="005E7365" w:rsidRDefault="005E7365">
            <w:pPr>
              <w:pStyle w:val="TableParagraph"/>
              <w:spacing w:before="17" w:line="340" w:lineRule="exact"/>
              <w:jc w:val="both"/>
              <w:rPr>
                <w:rFonts w:ascii="宋体" w:eastAsia="宋体" w:hAnsi="宋体" w:cs="微软雅黑"/>
                <w:sz w:val="21"/>
                <w:szCs w:val="21"/>
                <w:lang w:eastAsia="zh-CN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14:paraId="6D82F978" w14:textId="77777777" w:rsidR="005E7365" w:rsidRDefault="005E7365">
            <w:pPr>
              <w:pStyle w:val="TableParagraph"/>
              <w:spacing w:before="118" w:line="340" w:lineRule="exact"/>
              <w:ind w:left="102" w:right="100"/>
              <w:jc w:val="both"/>
              <w:rPr>
                <w:rFonts w:ascii="宋体" w:eastAsia="宋体" w:hAnsi="宋体" w:cs="Segoe UI Symbol"/>
                <w:spacing w:val="6"/>
                <w:sz w:val="21"/>
                <w:szCs w:val="21"/>
                <w:lang w:eastAsia="zh-CN"/>
              </w:rPr>
            </w:pPr>
          </w:p>
        </w:tc>
      </w:tr>
    </w:tbl>
    <w:p w14:paraId="7FB5BDC1" w14:textId="77777777" w:rsidR="005E7365" w:rsidRDefault="005E7365">
      <w:pPr>
        <w:snapToGrid w:val="0"/>
        <w:spacing w:line="288" w:lineRule="auto"/>
        <w:rPr>
          <w:rFonts w:asciiTheme="minorEastAsia" w:hAnsiTheme="minorEastAsia"/>
          <w:b/>
          <w:sz w:val="28"/>
          <w:szCs w:val="28"/>
        </w:rPr>
        <w:sectPr w:rsidR="005E73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14:paraId="7A3D9457" w14:textId="77777777" w:rsidR="005E7365" w:rsidRDefault="00762F16">
      <w:pPr>
        <w:pStyle w:val="2"/>
        <w:numPr>
          <w:ilvl w:val="0"/>
          <w:numId w:val="2"/>
        </w:numPr>
        <w:rPr>
          <w:sz w:val="24"/>
          <w:szCs w:val="24"/>
        </w:rPr>
      </w:pPr>
      <w:bookmarkStart w:id="4" w:name="_Toc30563"/>
      <w:r>
        <w:rPr>
          <w:rFonts w:hint="eastAsia"/>
          <w:sz w:val="24"/>
          <w:szCs w:val="24"/>
        </w:rPr>
        <w:lastRenderedPageBreak/>
        <w:t>课程教学大纲的考核要求</w:t>
      </w:r>
      <w:bookmarkEnd w:id="4"/>
    </w:p>
    <w:p w14:paraId="2770B7EE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Theme="minorEastAsia" w:hint="eastAsia"/>
          <w:color w:val="000000"/>
          <w:kern w:val="0"/>
          <w:sz w:val="24"/>
          <w:szCs w:val="24"/>
        </w:rPr>
        <w:t>1</w:t>
      </w:r>
      <w:r>
        <w:rPr>
          <w:rFonts w:ascii="Times New Roman" w:hAnsiTheme="minorEastAsia" w:hint="eastAsia"/>
          <w:color w:val="000000"/>
          <w:kern w:val="0"/>
          <w:sz w:val="24"/>
          <w:szCs w:val="24"/>
        </w:rPr>
        <w:t>、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考核</w:t>
      </w:r>
      <w:r>
        <w:rPr>
          <w:rFonts w:ascii="Times New Roman" w:hAnsiTheme="minorEastAsia" w:hint="eastAsia"/>
          <w:color w:val="000000"/>
          <w:kern w:val="0"/>
          <w:sz w:val="24"/>
          <w:szCs w:val="24"/>
        </w:rPr>
        <w:t>方式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与对应的课程目标及计分办法</w:t>
      </w:r>
    </w:p>
    <w:p w14:paraId="2A4CF5B6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Theme="minorEastAsia"/>
          <w:color w:val="000000"/>
          <w:kern w:val="0"/>
          <w:sz w:val="24"/>
          <w:szCs w:val="24"/>
        </w:rPr>
        <w:t>课程考核成绩由</w:t>
      </w:r>
      <w:r>
        <w:rPr>
          <w:rFonts w:ascii="Times New Roman" w:hAnsi="Times New Roman"/>
          <w:color w:val="000000"/>
          <w:kern w:val="0"/>
          <w:sz w:val="24"/>
          <w:szCs w:val="24"/>
        </w:rPr>
        <w:t>********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构成，其中</w:t>
      </w:r>
      <w:r>
        <w:rPr>
          <w:rFonts w:ascii="Times New Roman" w:hAnsi="Times New Roman"/>
          <w:color w:val="000000"/>
          <w:kern w:val="0"/>
          <w:sz w:val="24"/>
          <w:szCs w:val="24"/>
        </w:rPr>
        <w:t>****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考核成绩包括</w:t>
      </w:r>
      <w:r>
        <w:rPr>
          <w:rFonts w:ascii="Times New Roman" w:hAnsi="Times New Roman"/>
          <w:color w:val="000000"/>
          <w:kern w:val="0"/>
          <w:sz w:val="24"/>
          <w:szCs w:val="24"/>
        </w:rPr>
        <w:t>*******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。考核成绩占总成绩的</w:t>
      </w:r>
      <w:r>
        <w:rPr>
          <w:rFonts w:ascii="Times New Roman" w:hAnsi="Times New Roman"/>
          <w:color w:val="000000"/>
          <w:kern w:val="0"/>
          <w:sz w:val="24"/>
          <w:szCs w:val="24"/>
        </w:rPr>
        <w:t>**%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，期末考试成绩占总成绩的</w:t>
      </w:r>
      <w:r>
        <w:rPr>
          <w:rFonts w:ascii="Times New Roman" w:hAnsi="Times New Roman"/>
          <w:color w:val="000000"/>
          <w:kern w:val="0"/>
          <w:sz w:val="24"/>
          <w:szCs w:val="24"/>
        </w:rPr>
        <w:t>**%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，如表</w:t>
      </w:r>
      <w:r>
        <w:rPr>
          <w:rFonts w:ascii="Times New Roman" w:hAnsi="Times New Roman"/>
          <w:color w:val="000000"/>
          <w:kern w:val="0"/>
          <w:sz w:val="24"/>
          <w:szCs w:val="24"/>
        </w:rPr>
        <w:t>2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所示。</w:t>
      </w:r>
    </w:p>
    <w:p w14:paraId="657B0F32" w14:textId="77777777" w:rsidR="005E7365" w:rsidRDefault="00762F16">
      <w:pPr>
        <w:widowControl/>
        <w:spacing w:beforeLines="50" w:before="156"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表2 课程考核方式与课程目标对应关系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3014"/>
        <w:gridCol w:w="2179"/>
        <w:gridCol w:w="2176"/>
      </w:tblGrid>
      <w:tr w:rsidR="005E7365" w14:paraId="516772FE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3D02E754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3714627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/>
                <w:color w:val="000000"/>
                <w:kern w:val="0"/>
                <w:szCs w:val="21"/>
              </w:rPr>
              <w:t>考核</w:t>
            </w:r>
            <w:r>
              <w:rPr>
                <w:rFonts w:ascii="Times New Roman" w:hAnsiTheme="minorEastAsia" w:hint="eastAsia"/>
                <w:color w:val="000000"/>
                <w:kern w:val="0"/>
                <w:szCs w:val="21"/>
              </w:rPr>
              <w:t>方式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B9D0855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/>
                <w:color w:val="000000"/>
                <w:kern w:val="0"/>
                <w:szCs w:val="21"/>
              </w:rPr>
              <w:t>分值比例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72556743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/>
                <w:color w:val="000000"/>
                <w:kern w:val="0"/>
                <w:szCs w:val="21"/>
              </w:rPr>
              <w:t>对应的课程目标</w:t>
            </w:r>
          </w:p>
        </w:tc>
      </w:tr>
      <w:tr w:rsidR="005E7365" w14:paraId="4CFBCF3D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8B36BA5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66354599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4BBE250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6E5E7D6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E7365" w14:paraId="797DE463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734A3079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0327F95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2C5520B7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8D4DF0D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E7365" w14:paraId="6C75EF32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DAFB507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8C0D28B" w14:textId="77777777" w:rsidR="005E7365" w:rsidRDefault="005E7365">
            <w:pPr>
              <w:widowControl/>
              <w:spacing w:line="360" w:lineRule="auto"/>
              <w:ind w:firstLineChars="200" w:firstLine="420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859E1DB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5B3A73B6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E7365" w14:paraId="27957188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03664874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5F64437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53A39CB0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46BEFA4F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E7365" w14:paraId="5FC1D300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B31372A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1A1E080C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0D277A45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E8A6E9A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E7365" w14:paraId="6946E71E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29C884A9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0C96232F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76D0891A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3928B224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5E7365" w14:paraId="1831E4E3" w14:textId="77777777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14:paraId="601D5425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14:paraId="6031FF02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Theme="minor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7910DB52" w14:textId="77777777" w:rsidR="005E7365" w:rsidRDefault="00762F16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100%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16BAD2B3" w14:textId="77777777" w:rsidR="005E7365" w:rsidRDefault="005E7365">
            <w:pPr>
              <w:widowControl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14:paraId="4D26935C" w14:textId="77777777" w:rsidR="005E7365" w:rsidRDefault="00762F16">
      <w:pPr>
        <w:widowControl/>
        <w:spacing w:line="360" w:lineRule="auto"/>
        <w:rPr>
          <w:rFonts w:ascii="Times New Roman" w:hAnsi="Times New Roman"/>
          <w:b/>
          <w:color w:val="FF0000"/>
          <w:szCs w:val="21"/>
        </w:rPr>
      </w:pPr>
      <w:r>
        <w:rPr>
          <w:rFonts w:ascii="Times New Roman" w:hAnsiTheme="minorEastAsia"/>
          <w:b/>
          <w:color w:val="FF0000"/>
          <w:szCs w:val="21"/>
        </w:rPr>
        <w:t>（说明：根据课程大纲填写考核</w:t>
      </w:r>
      <w:r>
        <w:rPr>
          <w:rFonts w:ascii="Times New Roman" w:hAnsiTheme="minorEastAsia" w:hint="eastAsia"/>
          <w:b/>
          <w:color w:val="FF0000"/>
          <w:szCs w:val="21"/>
        </w:rPr>
        <w:t>方式</w:t>
      </w:r>
      <w:r>
        <w:rPr>
          <w:rFonts w:ascii="Times New Roman" w:hAnsiTheme="minorEastAsia"/>
          <w:b/>
          <w:color w:val="FF0000"/>
          <w:szCs w:val="21"/>
        </w:rPr>
        <w:t>及对应的课程目标，实验、大作业、分组讨论、小论文等根据课程不同分别对应课程目标）</w:t>
      </w:r>
    </w:p>
    <w:p w14:paraId="5BF0016B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Theme="minorEastAsia" w:hint="eastAsia"/>
          <w:color w:val="000000"/>
          <w:kern w:val="0"/>
          <w:sz w:val="24"/>
          <w:szCs w:val="24"/>
        </w:rPr>
        <w:t>2</w:t>
      </w:r>
      <w:r>
        <w:rPr>
          <w:rFonts w:ascii="Times New Roman" w:hAnsiTheme="minorEastAsia" w:hint="eastAsia"/>
          <w:color w:val="000000"/>
          <w:kern w:val="0"/>
          <w:sz w:val="24"/>
          <w:szCs w:val="24"/>
        </w:rPr>
        <w:t>、</w:t>
      </w:r>
      <w:r>
        <w:rPr>
          <w:rFonts w:ascii="Times New Roman" w:hAnsiTheme="minorEastAsia"/>
          <w:color w:val="000000"/>
          <w:kern w:val="0"/>
          <w:sz w:val="24"/>
          <w:szCs w:val="24"/>
        </w:rPr>
        <w:t>课程目标、考核内容和评价依据对应关系</w:t>
      </w:r>
    </w:p>
    <w:p w14:paraId="21734D46" w14:textId="77777777" w:rsidR="005E7365" w:rsidRDefault="00762F16">
      <w:pPr>
        <w:widowControl/>
        <w:spacing w:beforeLines="50" w:before="156" w:line="360" w:lineRule="auto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表3 课程目标、考核内容和评价依据对应关系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529"/>
        <w:gridCol w:w="2344"/>
        <w:gridCol w:w="952"/>
        <w:gridCol w:w="1731"/>
      </w:tblGrid>
      <w:tr w:rsidR="005E7365" w14:paraId="3B11FCFA" w14:textId="77777777">
        <w:tc>
          <w:tcPr>
            <w:tcW w:w="767" w:type="dxa"/>
            <w:shd w:val="clear" w:color="auto" w:fill="auto"/>
            <w:vAlign w:val="center"/>
          </w:tcPr>
          <w:p w14:paraId="5F684361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DEDCEFC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</w:t>
            </w:r>
          </w:p>
        </w:tc>
        <w:tc>
          <w:tcPr>
            <w:tcW w:w="2413" w:type="dxa"/>
            <w:shd w:val="clear" w:color="auto" w:fill="auto"/>
            <w:vAlign w:val="center"/>
          </w:tcPr>
          <w:p w14:paraId="672A5EDA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考核内容</w:t>
            </w:r>
          </w:p>
        </w:tc>
        <w:tc>
          <w:tcPr>
            <w:tcW w:w="960" w:type="dxa"/>
            <w:shd w:val="clear" w:color="auto" w:fill="auto"/>
            <w:vAlign w:val="center"/>
          </w:tcPr>
          <w:p w14:paraId="5F85D212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占比（%）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2BD8E690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评价依据</w:t>
            </w:r>
          </w:p>
        </w:tc>
      </w:tr>
      <w:tr w:rsidR="005E7365" w14:paraId="6B9B99C0" w14:textId="77777777">
        <w:tc>
          <w:tcPr>
            <w:tcW w:w="767" w:type="dxa"/>
            <w:shd w:val="clear" w:color="auto" w:fill="auto"/>
            <w:vAlign w:val="center"/>
          </w:tcPr>
          <w:p w14:paraId="3C22D46B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1F3BDF4B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6F21297" w14:textId="77777777" w:rsidR="005E7365" w:rsidRDefault="005E73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1FC01C99" w14:textId="77777777" w:rsidR="005E7365" w:rsidRDefault="005E73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2815E915" w14:textId="77777777" w:rsidR="005E7365" w:rsidRDefault="005E73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7C09193E" w14:textId="77777777">
        <w:tc>
          <w:tcPr>
            <w:tcW w:w="767" w:type="dxa"/>
            <w:shd w:val="clear" w:color="auto" w:fill="auto"/>
            <w:vAlign w:val="center"/>
          </w:tcPr>
          <w:p w14:paraId="4B6653C2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FA820CE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5FFF44D1" w14:textId="77777777" w:rsidR="005E7365" w:rsidRDefault="005E73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5EFFF8CA" w14:textId="77777777" w:rsidR="005E7365" w:rsidRDefault="005E73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CF848AF" w14:textId="77777777" w:rsidR="005E7365" w:rsidRDefault="005E7365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72CF7A2F" w14:textId="77777777">
        <w:tc>
          <w:tcPr>
            <w:tcW w:w="767" w:type="dxa"/>
            <w:shd w:val="clear" w:color="auto" w:fill="auto"/>
            <w:vAlign w:val="center"/>
          </w:tcPr>
          <w:p w14:paraId="041A5E28" w14:textId="77777777" w:rsidR="005E7365" w:rsidRDefault="00762F16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29AD71D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14:paraId="093B17F4" w14:textId="77777777" w:rsidR="005E7365" w:rsidRDefault="005E73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14:paraId="3B12A9C2" w14:textId="77777777" w:rsidR="005E7365" w:rsidRDefault="005E73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56075833" w14:textId="77777777" w:rsidR="005E7365" w:rsidRDefault="005E7365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1C8F5F3A" w14:textId="77777777" w:rsidR="005E7365" w:rsidRDefault="00762F16">
      <w:pPr>
        <w:widowControl/>
        <w:spacing w:line="360" w:lineRule="auto"/>
        <w:rPr>
          <w:rFonts w:ascii="宋体" w:eastAsia="宋体" w:hAnsi="宋体" w:cs="宋体"/>
          <w:b/>
          <w:color w:val="FF0000"/>
          <w:szCs w:val="21"/>
        </w:rPr>
      </w:pPr>
      <w:r>
        <w:rPr>
          <w:rFonts w:ascii="宋体" w:eastAsia="宋体" w:hAnsi="宋体" w:cs="宋体" w:hint="eastAsia"/>
          <w:b/>
          <w:color w:val="FF0000"/>
          <w:szCs w:val="21"/>
        </w:rPr>
        <w:t>（说明：考核内容占比不是固定值，每学期考核时可以在范围内浮动。）</w:t>
      </w:r>
    </w:p>
    <w:p w14:paraId="4344FB2D" w14:textId="77777777" w:rsidR="005E7365" w:rsidRDefault="00762F16">
      <w:pPr>
        <w:rPr>
          <w:rFonts w:ascii="宋体" w:eastAsia="宋体" w:hAnsi="宋体" w:cs="宋体"/>
          <w:b/>
          <w:color w:val="FF0000"/>
          <w:szCs w:val="21"/>
        </w:rPr>
      </w:pPr>
      <w:r>
        <w:rPr>
          <w:rFonts w:ascii="宋体" w:eastAsia="宋体" w:hAnsi="宋体" w:cs="宋体" w:hint="eastAsia"/>
          <w:b/>
          <w:color w:val="FF0000"/>
          <w:szCs w:val="21"/>
        </w:rPr>
        <w:br w:type="page"/>
      </w:r>
    </w:p>
    <w:p w14:paraId="4864D5A6" w14:textId="77777777" w:rsidR="005E7365" w:rsidRDefault="00762F16">
      <w:pPr>
        <w:pStyle w:val="2"/>
        <w:numPr>
          <w:ilvl w:val="0"/>
          <w:numId w:val="2"/>
        </w:numPr>
        <w:rPr>
          <w:sz w:val="24"/>
          <w:szCs w:val="24"/>
        </w:rPr>
      </w:pPr>
      <w:bookmarkStart w:id="5" w:name="_Toc27288"/>
      <w:r>
        <w:rPr>
          <w:rFonts w:hint="eastAsia"/>
          <w:sz w:val="24"/>
          <w:szCs w:val="24"/>
        </w:rPr>
        <w:lastRenderedPageBreak/>
        <w:t>考核成绩对课程目标的支撑矩阵及其达成度计算</w:t>
      </w:r>
      <w:bookmarkEnd w:id="5"/>
    </w:p>
    <w:p w14:paraId="5F651526" w14:textId="77777777" w:rsidR="005E7365" w:rsidRDefault="00762F16">
      <w:pPr>
        <w:spacing w:line="360" w:lineRule="auto"/>
        <w:jc w:val="left"/>
        <w:rPr>
          <w:rFonts w:ascii="Times New Roman" w:eastAsia="黑体" w:hAnsi="Times New Roman"/>
          <w:b/>
          <w:bCs/>
          <w:color w:val="FF0000"/>
          <w:kern w:val="0"/>
          <w:sz w:val="24"/>
          <w:szCs w:val="24"/>
        </w:rPr>
      </w:pPr>
      <m:oMath>
        <m:r>
          <m:rPr>
            <m:sty m:val="b"/>
          </m:rPr>
          <w:rPr>
            <w:rFonts w:ascii="Cambria Math" w:eastAsia="黑体" w:hAnsi="Cambria Math"/>
            <w:color w:val="FF0000"/>
            <w:kern w:val="0"/>
            <w:sz w:val="24"/>
            <w:szCs w:val="24"/>
          </w:rPr>
          <m:t>课程目标达成度</m:t>
        </m:r>
        <m:r>
          <m:rPr>
            <m:sty m:val="b"/>
          </m:rPr>
          <w:rPr>
            <w:rFonts w:ascii="Cambria Math" w:eastAsia="黑体" w:hAnsi="Cambria Math"/>
            <w:color w:val="FF0000"/>
            <w:kern w:val="0"/>
            <w:sz w:val="24"/>
            <w:szCs w:val="24"/>
          </w:rPr>
          <m:t>=</m:t>
        </m:r>
        <m:f>
          <m:fPr>
            <m:ctrlPr>
              <w:rPr>
                <w:rFonts w:ascii="Cambria Math" w:eastAsia="黑体" w:hAnsi="Cambria Math"/>
                <w:b/>
                <w:bCs/>
                <w:color w:val="FF0000"/>
                <w:kern w:val="0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eastAsia="黑体" w:hAnsi="Cambria Math"/>
                <w:color w:val="FF0000"/>
                <w:kern w:val="0"/>
                <w:sz w:val="24"/>
                <w:szCs w:val="24"/>
              </w:rPr>
              <m:t>各考核项目支撑该课程目标</m:t>
            </m:r>
            <m:r>
              <m:rPr>
                <m:sty m:val="b"/>
              </m:rPr>
              <w:rPr>
                <w:rFonts w:ascii="Cambria Math" w:eastAsia="黑体" w:hAnsi="Cambria Math" w:hint="eastAsia"/>
                <w:color w:val="FF0000"/>
                <w:kern w:val="0"/>
                <w:sz w:val="24"/>
                <w:szCs w:val="24"/>
              </w:rPr>
              <m:t>样本</m:t>
            </m:r>
            <m:r>
              <m:rPr>
                <m:sty m:val="b"/>
              </m:rPr>
              <w:rPr>
                <w:rFonts w:ascii="Cambria Math" w:eastAsia="黑体" w:hAnsi="Cambria Math"/>
                <w:color w:val="FF0000"/>
                <w:kern w:val="0"/>
                <w:sz w:val="24"/>
                <w:szCs w:val="24"/>
              </w:rPr>
              <m:t>学生得分平均值</m:t>
            </m:r>
          </m:num>
          <m:den>
            <m:r>
              <m:rPr>
                <m:sty m:val="b"/>
              </m:rPr>
              <w:rPr>
                <w:rFonts w:ascii="Cambria Math" w:eastAsia="黑体" w:hAnsi="Cambria Math"/>
                <w:color w:val="FF0000"/>
                <w:kern w:val="0"/>
                <w:sz w:val="24"/>
                <w:szCs w:val="24"/>
              </w:rPr>
              <m:t>该课程目标满分分值</m:t>
            </m:r>
          </m:den>
        </m:f>
      </m:oMath>
      <w:r>
        <w:rPr>
          <w:rFonts w:ascii="Times New Roman" w:eastAsia="黑体" w:hAnsi="Times New Roman" w:hint="eastAsia"/>
          <w:b/>
          <w:bCs/>
          <w:color w:val="FF0000"/>
          <w:kern w:val="0"/>
          <w:sz w:val="24"/>
          <w:szCs w:val="24"/>
        </w:rPr>
        <w:t>，分析报告中删除本公式。</w:t>
      </w:r>
    </w:p>
    <w:p w14:paraId="43E93676" w14:textId="27F26744" w:rsidR="005E7365" w:rsidRDefault="00762F16">
      <w:pPr>
        <w:rPr>
          <w:rFonts w:ascii="Times New Roman" w:hAnsi="Times New Roman"/>
          <w:b/>
          <w:color w:val="FF0000"/>
          <w:szCs w:val="21"/>
        </w:rPr>
      </w:pPr>
      <w:r>
        <w:rPr>
          <w:rFonts w:ascii="Times New Roman" w:hAnsiTheme="minorEastAsia"/>
          <w:b/>
          <w:color w:val="FF0000"/>
          <w:szCs w:val="21"/>
        </w:rPr>
        <w:t>（</w:t>
      </w:r>
      <w:r w:rsidRPr="000F3CF8">
        <w:rPr>
          <w:rFonts w:ascii="Times New Roman" w:hAnsiTheme="minorEastAsia"/>
          <w:b/>
          <w:color w:val="000000" w:themeColor="text1"/>
          <w:szCs w:val="21"/>
        </w:rPr>
        <w:t>说明</w:t>
      </w:r>
      <w:r w:rsidRPr="000F3CF8">
        <w:rPr>
          <w:rFonts w:ascii="Times New Roman" w:hAnsiTheme="minorEastAsia" w:hint="eastAsia"/>
          <w:b/>
          <w:color w:val="000000" w:themeColor="text1"/>
          <w:szCs w:val="21"/>
        </w:rPr>
        <w:t>1</w:t>
      </w:r>
      <w:r>
        <w:rPr>
          <w:rFonts w:ascii="Times New Roman" w:hAnsiTheme="minorEastAsia"/>
          <w:b/>
          <w:color w:val="FF0000"/>
          <w:szCs w:val="21"/>
        </w:rPr>
        <w:t>：</w:t>
      </w:r>
      <w:r>
        <w:rPr>
          <w:rFonts w:ascii="Times New Roman" w:hAnsiTheme="minorEastAsia" w:hint="eastAsia"/>
          <w:b/>
          <w:color w:val="FF0000"/>
          <w:szCs w:val="21"/>
        </w:rPr>
        <w:t>样本的选择——根据学生数的多少，抽取具有统计意义的考核材料（如试卷、大作业、报告、作业等）样本数，要求样本中好、中、差的比例基本均等。简单处理，可以抽取一个教学班，抽样人数≥</w:t>
      </w:r>
      <w:r>
        <w:rPr>
          <w:rFonts w:ascii="Times New Roman" w:hAnsiTheme="minorEastAsia" w:hint="eastAsia"/>
          <w:b/>
          <w:color w:val="FF0000"/>
          <w:szCs w:val="21"/>
        </w:rPr>
        <w:t>30</w:t>
      </w:r>
      <w:r>
        <w:rPr>
          <w:rFonts w:ascii="Times New Roman" w:hAnsiTheme="minorEastAsia" w:hint="eastAsia"/>
          <w:b/>
          <w:color w:val="FF0000"/>
          <w:szCs w:val="21"/>
        </w:rPr>
        <w:t>人，若样本总数不足</w:t>
      </w:r>
      <w:r>
        <w:rPr>
          <w:rFonts w:ascii="Times New Roman" w:hAnsiTheme="minorEastAsia" w:hint="eastAsia"/>
          <w:b/>
          <w:color w:val="FF0000"/>
          <w:szCs w:val="21"/>
        </w:rPr>
        <w:t>30</w:t>
      </w:r>
      <w:r>
        <w:rPr>
          <w:rFonts w:ascii="Times New Roman" w:hAnsiTheme="minorEastAsia" w:hint="eastAsia"/>
          <w:b/>
          <w:color w:val="FF0000"/>
          <w:szCs w:val="21"/>
        </w:rPr>
        <w:t>人，则采取全部抽样。</w:t>
      </w:r>
      <w:r w:rsidRPr="000F3CF8">
        <w:rPr>
          <w:rFonts w:ascii="Times New Roman" w:hAnsiTheme="minorEastAsia" w:hint="eastAsia"/>
          <w:b/>
          <w:color w:val="000000" w:themeColor="text1"/>
          <w:szCs w:val="21"/>
        </w:rPr>
        <w:t>说明</w:t>
      </w:r>
      <w:r w:rsidRPr="000F3CF8">
        <w:rPr>
          <w:rFonts w:ascii="Times New Roman" w:hAnsiTheme="minorEastAsia" w:hint="eastAsia"/>
          <w:b/>
          <w:color w:val="000000" w:themeColor="text1"/>
          <w:szCs w:val="21"/>
        </w:rPr>
        <w:t>2</w:t>
      </w:r>
      <w:r w:rsidRPr="000F3CF8">
        <w:rPr>
          <w:rFonts w:ascii="Times New Roman" w:hAnsiTheme="minorEastAsia" w:hint="eastAsia"/>
          <w:b/>
          <w:color w:val="000000" w:themeColor="text1"/>
          <w:szCs w:val="21"/>
        </w:rPr>
        <w:t>：</w:t>
      </w:r>
      <w:r>
        <w:rPr>
          <w:rFonts w:ascii="Times New Roman" w:hAnsiTheme="minorEastAsia"/>
          <w:b/>
          <w:color w:val="FF0000"/>
          <w:szCs w:val="21"/>
        </w:rPr>
        <w:t>根据表</w:t>
      </w:r>
      <w:r>
        <w:rPr>
          <w:rFonts w:ascii="Times New Roman" w:hAnsi="Times New Roman"/>
          <w:b/>
          <w:color w:val="FF0000"/>
          <w:szCs w:val="21"/>
        </w:rPr>
        <w:t>2</w:t>
      </w:r>
      <w:r>
        <w:rPr>
          <w:rFonts w:ascii="Times New Roman" w:hAnsiTheme="minorEastAsia"/>
          <w:b/>
          <w:color w:val="FF0000"/>
          <w:szCs w:val="21"/>
        </w:rPr>
        <w:t>中所描述的课程考核项目与课程目标对应关系，计算本课程的课程目标达成情况。如某一考核项目支撑多个课程目标，由任课教师自行决定分数权重分配。分别计算各课程目标达成度</w:t>
      </w:r>
      <w:r>
        <w:rPr>
          <w:rFonts w:ascii="Times New Roman" w:hAnsiTheme="minorEastAsia" w:hint="eastAsia"/>
          <w:b/>
          <w:color w:val="FF0000"/>
          <w:szCs w:val="21"/>
        </w:rPr>
        <w:t>；</w:t>
      </w:r>
      <w:r w:rsidRPr="000F3CF8">
        <w:rPr>
          <w:rFonts w:ascii="Times New Roman" w:hAnsiTheme="minorEastAsia" w:hint="eastAsia"/>
          <w:b/>
          <w:color w:val="000000" w:themeColor="text1"/>
          <w:szCs w:val="21"/>
        </w:rPr>
        <w:t>说明</w:t>
      </w:r>
      <w:r w:rsidR="000F3CF8" w:rsidRPr="000F3CF8">
        <w:rPr>
          <w:rFonts w:ascii="Times New Roman" w:hAnsiTheme="minorEastAsia"/>
          <w:b/>
          <w:color w:val="000000" w:themeColor="text1"/>
          <w:szCs w:val="21"/>
        </w:rPr>
        <w:t>3</w:t>
      </w:r>
      <w:r w:rsidRPr="000F3CF8">
        <w:rPr>
          <w:rFonts w:ascii="Times New Roman" w:hAnsiTheme="minorEastAsia" w:hint="eastAsia"/>
          <w:b/>
          <w:color w:val="000000" w:themeColor="text1"/>
          <w:szCs w:val="21"/>
        </w:rPr>
        <w:t>：</w:t>
      </w:r>
      <w:r>
        <w:rPr>
          <w:rFonts w:ascii="Times New Roman" w:hAnsiTheme="minorEastAsia" w:hint="eastAsia"/>
          <w:b/>
          <w:color w:val="FF0000"/>
          <w:szCs w:val="21"/>
        </w:rPr>
        <w:t>下表中相关指标解读—①</w:t>
      </w:r>
      <w:r>
        <w:rPr>
          <w:rFonts w:hint="eastAsia"/>
          <w:b/>
          <w:bCs/>
          <w:color w:val="FF0000"/>
        </w:rPr>
        <w:t>满分：该考核项目满分分值；②得分：该考核项目学生得分平均值；③分值：该考核项目支撑课程目标的满分分值；④成绩：该考核项目支撑课程目标学生得分平均值；④总评成绩为各列之和。</w:t>
      </w:r>
      <w:r>
        <w:rPr>
          <w:rFonts w:ascii="Times New Roman" w:hAnsiTheme="minorEastAsia"/>
          <w:b/>
          <w:color w:val="FF0000"/>
          <w:szCs w:val="21"/>
        </w:rPr>
        <w:t>）</w:t>
      </w:r>
    </w:p>
    <w:p w14:paraId="64DB16AB" w14:textId="77777777" w:rsidR="005E7365" w:rsidRDefault="005E7365">
      <w:pPr>
        <w:jc w:val="center"/>
      </w:pPr>
    </w:p>
    <w:p w14:paraId="44019B1A" w14:textId="77777777" w:rsidR="005E7365" w:rsidRDefault="00762F16">
      <w:pPr>
        <w:jc w:val="center"/>
      </w:pPr>
      <w:r>
        <w:t>表</w:t>
      </w:r>
      <w:r>
        <w:t xml:space="preserve">4 </w:t>
      </w:r>
      <w:r>
        <w:t>课程目标达成度计算</w:t>
      </w:r>
    </w:p>
    <w:tbl>
      <w:tblPr>
        <w:tblpPr w:leftFromText="180" w:rightFromText="180" w:vertAnchor="text" w:horzAnchor="margin" w:tblpX="-318" w:tblpY="3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351"/>
        <w:gridCol w:w="647"/>
        <w:gridCol w:w="746"/>
        <w:gridCol w:w="640"/>
        <w:gridCol w:w="746"/>
        <w:gridCol w:w="640"/>
        <w:gridCol w:w="746"/>
        <w:gridCol w:w="771"/>
        <w:gridCol w:w="851"/>
        <w:gridCol w:w="709"/>
        <w:gridCol w:w="850"/>
      </w:tblGrid>
      <w:tr w:rsidR="005E7365" w14:paraId="7F2C2F34" w14:textId="77777777">
        <w:trPr>
          <w:trHeight w:val="567"/>
        </w:trPr>
        <w:tc>
          <w:tcPr>
            <w:tcW w:w="625" w:type="dxa"/>
            <w:vMerge w:val="restart"/>
            <w:vAlign w:val="center"/>
          </w:tcPr>
          <w:p w14:paraId="0CA80D63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类别</w:t>
            </w:r>
          </w:p>
        </w:tc>
        <w:tc>
          <w:tcPr>
            <w:tcW w:w="1351" w:type="dxa"/>
            <w:vMerge w:val="restart"/>
            <w:vAlign w:val="center"/>
          </w:tcPr>
          <w:p w14:paraId="261659BF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考核项目</w:t>
            </w:r>
          </w:p>
        </w:tc>
        <w:tc>
          <w:tcPr>
            <w:tcW w:w="1393" w:type="dxa"/>
            <w:gridSpan w:val="2"/>
            <w:vAlign w:val="center"/>
          </w:tcPr>
          <w:p w14:paraId="427DB281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分数</w:t>
            </w:r>
          </w:p>
        </w:tc>
        <w:tc>
          <w:tcPr>
            <w:tcW w:w="1386" w:type="dxa"/>
            <w:gridSpan w:val="2"/>
            <w:vAlign w:val="center"/>
          </w:tcPr>
          <w:p w14:paraId="6B35C897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课程目标1</w:t>
            </w:r>
          </w:p>
        </w:tc>
        <w:tc>
          <w:tcPr>
            <w:tcW w:w="1386" w:type="dxa"/>
            <w:gridSpan w:val="2"/>
            <w:vAlign w:val="center"/>
          </w:tcPr>
          <w:p w14:paraId="095D3EDF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课程目标2</w:t>
            </w:r>
          </w:p>
        </w:tc>
        <w:tc>
          <w:tcPr>
            <w:tcW w:w="1622" w:type="dxa"/>
            <w:gridSpan w:val="2"/>
            <w:vAlign w:val="center"/>
          </w:tcPr>
          <w:p w14:paraId="5941A7C8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课程目标3</w:t>
            </w:r>
          </w:p>
        </w:tc>
        <w:tc>
          <w:tcPr>
            <w:tcW w:w="1559" w:type="dxa"/>
            <w:gridSpan w:val="2"/>
            <w:vAlign w:val="center"/>
          </w:tcPr>
          <w:p w14:paraId="46CE9B64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课程目标4</w:t>
            </w:r>
          </w:p>
        </w:tc>
      </w:tr>
      <w:tr w:rsidR="005E7365" w14:paraId="1DE5C547" w14:textId="77777777">
        <w:trPr>
          <w:trHeight w:val="567"/>
        </w:trPr>
        <w:tc>
          <w:tcPr>
            <w:tcW w:w="625" w:type="dxa"/>
            <w:vMerge/>
            <w:vAlign w:val="center"/>
          </w:tcPr>
          <w:p w14:paraId="5D1BE2F6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Merge/>
            <w:vAlign w:val="center"/>
          </w:tcPr>
          <w:p w14:paraId="11DEE7F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2F76889D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满分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7163AF3F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得分</w:t>
            </w: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1846F747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75892E24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成绩</w:t>
            </w: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2ABC02A1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09BDB588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成绩</w:t>
            </w: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4DE9CA1E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1CFBC514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成绩</w:t>
            </w: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01C4647D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分值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64FC92E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Cs w:val="21"/>
              </w:rPr>
              <w:t>成绩</w:t>
            </w:r>
          </w:p>
        </w:tc>
      </w:tr>
      <w:tr w:rsidR="005E7365" w14:paraId="2D0CBF70" w14:textId="77777777">
        <w:trPr>
          <w:trHeight w:val="567"/>
        </w:trPr>
        <w:tc>
          <w:tcPr>
            <w:tcW w:w="625" w:type="dxa"/>
            <w:vMerge w:val="restart"/>
            <w:vAlign w:val="center"/>
          </w:tcPr>
          <w:p w14:paraId="12CDFDE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3932B5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3FF3667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77AE378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7195D3A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1BE630D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68ECB3B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BB69CB6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07A6E54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8B6DBF7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0A21604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D7783EC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5E7365" w14:paraId="0F8C572D" w14:textId="77777777">
        <w:trPr>
          <w:trHeight w:val="567"/>
        </w:trPr>
        <w:tc>
          <w:tcPr>
            <w:tcW w:w="625" w:type="dxa"/>
            <w:vMerge/>
            <w:vAlign w:val="center"/>
          </w:tcPr>
          <w:p w14:paraId="5D19093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482B76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45C1D38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37DC292C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14245BF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1EA0566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19DE0A0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763263B6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0628226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CBD52E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1621BD8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770056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</w:tr>
      <w:tr w:rsidR="005E7365" w14:paraId="56BBF685" w14:textId="77777777">
        <w:trPr>
          <w:trHeight w:val="567"/>
        </w:trPr>
        <w:tc>
          <w:tcPr>
            <w:tcW w:w="625" w:type="dxa"/>
            <w:vMerge w:val="restart"/>
            <w:vAlign w:val="center"/>
          </w:tcPr>
          <w:p w14:paraId="15F91E8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11142DC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4E2E03B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652439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2CF7370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2307764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7050DD4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6946C19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5A7CB56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D485FE6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5C93E3D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30981DCC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09952643" w14:textId="77777777">
        <w:trPr>
          <w:trHeight w:val="567"/>
        </w:trPr>
        <w:tc>
          <w:tcPr>
            <w:tcW w:w="625" w:type="dxa"/>
            <w:vMerge/>
            <w:vAlign w:val="center"/>
          </w:tcPr>
          <w:p w14:paraId="03ED3D3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3F52F65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6CC2709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7A66B8D5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51CDAB0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A26274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04BE519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144D1CE6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6D5A4D8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C5C900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460D421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05AE44E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45D6766E" w14:textId="77777777">
        <w:trPr>
          <w:trHeight w:val="567"/>
        </w:trPr>
        <w:tc>
          <w:tcPr>
            <w:tcW w:w="625" w:type="dxa"/>
            <w:vMerge w:val="restart"/>
            <w:vAlign w:val="center"/>
          </w:tcPr>
          <w:p w14:paraId="39E9867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4ED98BC7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0AD442B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0C11004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0344D02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01F1532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220F34B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3C65460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143B998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4D7D07D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50A18C8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09817D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7D0EBAEB" w14:textId="77777777">
        <w:trPr>
          <w:trHeight w:val="567"/>
        </w:trPr>
        <w:tc>
          <w:tcPr>
            <w:tcW w:w="625" w:type="dxa"/>
            <w:vMerge/>
            <w:vAlign w:val="center"/>
          </w:tcPr>
          <w:p w14:paraId="4F8A3B1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0508E49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4136B13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6A39CA45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4611AED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2F6DCFB7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22C6764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32B335C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202262B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6232D1E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52AADA8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7F8DC6C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10D4CD02" w14:textId="77777777">
        <w:trPr>
          <w:trHeight w:val="567"/>
        </w:trPr>
        <w:tc>
          <w:tcPr>
            <w:tcW w:w="625" w:type="dxa"/>
            <w:vMerge w:val="restart"/>
            <w:vAlign w:val="center"/>
          </w:tcPr>
          <w:p w14:paraId="3925BD4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77DB735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38E56218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2F10C4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04701C2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BF45496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475DF195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7A09BAF7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62568DC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2D8971B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0CDD623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40C8EF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03E66CBE" w14:textId="77777777">
        <w:trPr>
          <w:trHeight w:val="567"/>
        </w:trPr>
        <w:tc>
          <w:tcPr>
            <w:tcW w:w="625" w:type="dxa"/>
            <w:vMerge/>
            <w:vAlign w:val="center"/>
          </w:tcPr>
          <w:p w14:paraId="4EC9793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223B919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624C1AB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1CA9399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23142E27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583B5A25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77FE1E52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6ADE2AAB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6817DE2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6B1632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0E353D0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2B735DE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30E000CE" w14:textId="77777777">
        <w:trPr>
          <w:trHeight w:val="567"/>
        </w:trPr>
        <w:tc>
          <w:tcPr>
            <w:tcW w:w="625" w:type="dxa"/>
            <w:vMerge/>
            <w:vAlign w:val="center"/>
          </w:tcPr>
          <w:p w14:paraId="39E6783C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vAlign w:val="center"/>
          </w:tcPr>
          <w:p w14:paraId="599F6D0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dxa"/>
            <w:shd w:val="clear" w:color="auto" w:fill="FABF8F" w:themeFill="accent6" w:themeFillTint="99"/>
            <w:vAlign w:val="center"/>
          </w:tcPr>
          <w:p w14:paraId="5425F66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4F6B10A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596BCAB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174B95DC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shd w:val="clear" w:color="auto" w:fill="FABF8F" w:themeFill="accent6" w:themeFillTint="99"/>
            <w:vAlign w:val="center"/>
          </w:tcPr>
          <w:p w14:paraId="49C0DD2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  <w:vAlign w:val="center"/>
          </w:tcPr>
          <w:p w14:paraId="06F219C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shd w:val="clear" w:color="auto" w:fill="FABF8F" w:themeFill="accent6" w:themeFillTint="99"/>
            <w:vAlign w:val="center"/>
          </w:tcPr>
          <w:p w14:paraId="10D2FE7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979170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shd w:val="clear" w:color="auto" w:fill="FABF8F" w:themeFill="accent6" w:themeFillTint="99"/>
            <w:vAlign w:val="center"/>
          </w:tcPr>
          <w:p w14:paraId="0574AAA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14:paraId="67C2A27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75962495" w14:textId="77777777">
        <w:trPr>
          <w:trHeight w:val="567"/>
        </w:trPr>
        <w:tc>
          <w:tcPr>
            <w:tcW w:w="625" w:type="dxa"/>
            <w:vMerge/>
            <w:tcBorders>
              <w:bottom w:val="single" w:sz="4" w:space="0" w:color="auto"/>
            </w:tcBorders>
            <w:vAlign w:val="center"/>
          </w:tcPr>
          <w:p w14:paraId="1C8BBA8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14:paraId="3780734A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5D39CF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39D40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F88B72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781D3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E6C651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F6E799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C3C9BE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36EB20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1E71984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AD68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72874C71" w14:textId="77777777">
        <w:trPr>
          <w:trHeight w:val="567"/>
        </w:trPr>
        <w:tc>
          <w:tcPr>
            <w:tcW w:w="1976" w:type="dxa"/>
            <w:gridSpan w:val="2"/>
            <w:tcBorders>
              <w:bottom w:val="single" w:sz="4" w:space="0" w:color="auto"/>
            </w:tcBorders>
            <w:vAlign w:val="center"/>
          </w:tcPr>
          <w:p w14:paraId="1C06530E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总评成绩</w:t>
            </w: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ACFB5B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100</w:t>
            </w: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339F8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37C1D91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87127F" w14:textId="77777777" w:rsidR="005E7365" w:rsidRDefault="005E7365">
            <w:pPr>
              <w:spacing w:line="360" w:lineRule="auto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7DD95A3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C25FA9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DDCC13F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EE421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76B1D2A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4AAAC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5E7365" w14:paraId="68394B5B" w14:textId="77777777">
        <w:trPr>
          <w:trHeight w:val="424"/>
        </w:trPr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050" w14:textId="77777777" w:rsidR="005E7365" w:rsidRDefault="00762F16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课程目标达成度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823613D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0565BBE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C0A6827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64AA218" w14:textId="77777777" w:rsidR="005E7365" w:rsidRDefault="005E736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14:paraId="790CDDB0" w14:textId="77777777" w:rsidR="005E7365" w:rsidRDefault="005E7365"/>
    <w:p w14:paraId="7DA19DE6" w14:textId="77777777" w:rsidR="005E7365" w:rsidRDefault="00762F16">
      <w:pPr>
        <w:pStyle w:val="2"/>
      </w:pPr>
      <w:bookmarkStart w:id="6" w:name="_Toc23806"/>
      <w:r>
        <w:rPr>
          <w:rFonts w:hint="eastAsia"/>
        </w:rPr>
        <w:lastRenderedPageBreak/>
        <w:t>三、课程的评价结果及分析</w:t>
      </w:r>
      <w:bookmarkEnd w:id="6"/>
    </w:p>
    <w:p w14:paraId="3C336F39" w14:textId="77777777" w:rsidR="005E7365" w:rsidRDefault="00762F16">
      <w:pPr>
        <w:pStyle w:val="2"/>
        <w:numPr>
          <w:ilvl w:val="0"/>
          <w:numId w:val="3"/>
        </w:numPr>
        <w:rPr>
          <w:sz w:val="24"/>
          <w:szCs w:val="24"/>
        </w:rPr>
      </w:pPr>
      <w:bookmarkStart w:id="7" w:name="_Toc19436"/>
      <w:r>
        <w:rPr>
          <w:rFonts w:hint="eastAsia"/>
          <w:sz w:val="24"/>
          <w:szCs w:val="24"/>
        </w:rPr>
        <w:t>课程目标达成情况及分析</w:t>
      </w:r>
      <w:bookmarkEnd w:id="7"/>
    </w:p>
    <w:p w14:paraId="1C3EC27D" w14:textId="77777777" w:rsidR="005E7365" w:rsidRDefault="00762F16">
      <w:pPr>
        <w:rPr>
          <w:rFonts w:ascii="宋体" w:eastAsia="宋体" w:hAnsi="宋体" w:cs="微软雅黑"/>
          <w:b/>
          <w:color w:val="FF0000"/>
          <w:spacing w:val="-2"/>
          <w:szCs w:val="21"/>
        </w:rPr>
      </w:pPr>
      <w:r>
        <w:rPr>
          <w:rFonts w:ascii="宋体" w:eastAsia="宋体" w:hAnsi="宋体" w:cs="微软雅黑" w:hint="eastAsia"/>
          <w:b/>
          <w:color w:val="FF0000"/>
          <w:spacing w:val="-2"/>
          <w:szCs w:val="21"/>
        </w:rPr>
        <w:t>（说明：①根据表4课程目标达成度计算结果绘制柱状图；②根据学生整体课程目标达成度柱状图，分别分析每个课程目标的达成情况，分析达成情况时要注意以学生总评成绩的平均值/100分的数据值作为达成标准来做对比。）</w:t>
      </w:r>
    </w:p>
    <w:p w14:paraId="2EB7F4A7" w14:textId="77777777" w:rsidR="005E7365" w:rsidRDefault="00762F16">
      <w:pPr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72B3B8D1" wp14:editId="73C60E7A">
            <wp:extent cx="3399790" cy="2387600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2595" cy="2389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3169D5" w14:textId="77777777" w:rsidR="005E7365" w:rsidRDefault="005E7365">
      <w:pPr>
        <w:rPr>
          <w:rFonts w:ascii="Times New Roman" w:hAnsi="Times New Roman"/>
          <w:color w:val="000000"/>
          <w:kern w:val="0"/>
          <w:sz w:val="24"/>
          <w:szCs w:val="24"/>
        </w:rPr>
      </w:pPr>
    </w:p>
    <w:p w14:paraId="1CB5EEF1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>由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上图</w:t>
      </w:r>
      <w:r>
        <w:rPr>
          <w:rFonts w:ascii="Times New Roman" w:hAnsi="Times New Roman"/>
          <w:color w:val="000000"/>
          <w:kern w:val="0"/>
          <w:sz w:val="24"/>
          <w:szCs w:val="24"/>
        </w:rPr>
        <w:t>课程目标达成度柱状图可知：</w:t>
      </w:r>
    </w:p>
    <w:p w14:paraId="0A9C4FDF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课程目标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1........</w:t>
      </w:r>
    </w:p>
    <w:p w14:paraId="29B0D9F5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课程目标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2........</w:t>
      </w:r>
    </w:p>
    <w:p w14:paraId="00A64B79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课程目标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3........</w:t>
      </w:r>
    </w:p>
    <w:p w14:paraId="06AA0EAB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课程目标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4........</w:t>
      </w:r>
    </w:p>
    <w:p w14:paraId="450161F5" w14:textId="77777777" w:rsidR="005E7365" w:rsidRDefault="00762F16">
      <w:pPr>
        <w:widowControl/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...........................</w:t>
      </w:r>
    </w:p>
    <w:p w14:paraId="6117BCF1" w14:textId="77777777" w:rsidR="005E7365" w:rsidRDefault="00762F16">
      <w:pPr>
        <w:pStyle w:val="2"/>
        <w:numPr>
          <w:ilvl w:val="0"/>
          <w:numId w:val="3"/>
        </w:numPr>
        <w:rPr>
          <w:sz w:val="24"/>
          <w:szCs w:val="24"/>
        </w:rPr>
      </w:pPr>
      <w:bookmarkStart w:id="8" w:name="_Toc28205"/>
      <w:r>
        <w:rPr>
          <w:rFonts w:hint="eastAsia"/>
          <w:sz w:val="24"/>
          <w:szCs w:val="24"/>
        </w:rPr>
        <w:t>课程目标达成度学生问卷调查结果及分析</w:t>
      </w:r>
      <w:bookmarkEnd w:id="8"/>
    </w:p>
    <w:p w14:paraId="66B84855" w14:textId="77777777" w:rsidR="005E7365" w:rsidRDefault="00762F16">
      <w:pPr>
        <w:tabs>
          <w:tab w:val="left" w:pos="532"/>
        </w:tabs>
        <w:spacing w:line="40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表5 课程目标达成度学生问卷调查结果</w:t>
      </w:r>
    </w:p>
    <w:p w14:paraId="46BBDC77" w14:textId="77777777" w:rsidR="005E7365" w:rsidRDefault="00762F16">
      <w:pPr>
        <w:tabs>
          <w:tab w:val="left" w:pos="532"/>
        </w:tabs>
        <w:spacing w:line="4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答卷人数：</w:t>
      </w:r>
    </w:p>
    <w:tbl>
      <w:tblPr>
        <w:tblW w:w="9076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681"/>
        <w:gridCol w:w="681"/>
        <w:gridCol w:w="681"/>
        <w:gridCol w:w="681"/>
        <w:gridCol w:w="682"/>
      </w:tblGrid>
      <w:tr w:rsidR="005E7365" w14:paraId="311153E2" w14:textId="77777777">
        <w:trPr>
          <w:trHeight w:val="454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5972D" w14:textId="77777777" w:rsidR="005E7365" w:rsidRDefault="00762F16">
            <w:pPr>
              <w:tabs>
                <w:tab w:val="left" w:pos="532"/>
              </w:tabs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这门课程让我在以下方面很有收获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18559EF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非常</w:t>
            </w:r>
          </w:p>
          <w:p w14:paraId="53D815B1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23C50869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同意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8E06734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说不清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33E42589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不同意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5280C4F9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非常不同意</w:t>
            </w:r>
          </w:p>
        </w:tc>
      </w:tr>
      <w:tr w:rsidR="005E7365" w14:paraId="50125B82" w14:textId="77777777">
        <w:trPr>
          <w:trHeight w:val="312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0CBCD43" w14:textId="77777777" w:rsidR="005E7365" w:rsidRDefault="005E7365">
            <w:pPr>
              <w:tabs>
                <w:tab w:val="left" w:pos="532"/>
              </w:tabs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8E33BF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（%）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B63E6E6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（%）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F9F5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（%）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97B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（%）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B67A" w14:textId="77777777" w:rsidR="005E7365" w:rsidRDefault="00762F16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（%）</w:t>
            </w:r>
          </w:p>
        </w:tc>
      </w:tr>
      <w:tr w:rsidR="005E7365" w14:paraId="45575371" w14:textId="77777777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675C" w14:textId="77777777" w:rsidR="005E7365" w:rsidRDefault="00762F16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1、课程目标1（细化的预期学习成果）</w:t>
            </w:r>
          </w:p>
        </w:tc>
        <w:tc>
          <w:tcPr>
            <w:tcW w:w="6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2C29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DE90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0099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F99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508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7365" w14:paraId="49A5AD03" w14:textId="77777777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EBB2" w14:textId="77777777" w:rsidR="005E7365" w:rsidRDefault="00762F16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2、课程目标2（细化的预期学习成果）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6D6BE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91103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7FB3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C72C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D852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7365" w14:paraId="25E22E25" w14:textId="77777777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2327" w14:textId="77777777" w:rsidR="005E7365" w:rsidRDefault="00762F16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3、课程目标3（细化的预期学习成果）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1EC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BCDC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19E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8513D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7F02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7365" w14:paraId="01EB92D1" w14:textId="77777777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00AE" w14:textId="77777777" w:rsidR="005E7365" w:rsidRDefault="00762F16">
            <w:pPr>
              <w:snapToGri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4、课程目标4（细化的预期学习成果）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F8BD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494C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ABE5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4E60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9F15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5E7365" w14:paraId="7EF4A6BF" w14:textId="77777777">
        <w:trPr>
          <w:trHeight w:hRule="exact" w:val="68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1984" w14:textId="77777777" w:rsidR="005E7365" w:rsidRDefault="00762F16">
            <w:pPr>
              <w:widowControl/>
              <w:spacing w:line="360" w:lineRule="auto"/>
              <w:ind w:firstLineChars="200" w:firstLine="480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...........................</w:t>
            </w:r>
          </w:p>
          <w:p w14:paraId="5F1BC2A2" w14:textId="77777777" w:rsidR="005E7365" w:rsidRDefault="005E7365">
            <w:pPr>
              <w:snapToGrid w:val="0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DFD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C448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E209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951FB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D470" w14:textId="77777777" w:rsidR="005E7365" w:rsidRDefault="005E7365">
            <w:pPr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14:paraId="0AADFA55" w14:textId="77777777" w:rsidR="005E7365" w:rsidRDefault="00762F16">
      <w:pPr>
        <w:snapToGrid w:val="0"/>
        <w:spacing w:beforeLines="50" w:before="156" w:afterLines="50" w:after="156" w:line="360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由上图课程目标达成度学生问卷调查结果可知：</w:t>
      </w:r>
    </w:p>
    <w:p w14:paraId="4F69359E" w14:textId="77777777" w:rsidR="005E7365" w:rsidRDefault="00762F16">
      <w:pPr>
        <w:snapToGrid w:val="0"/>
        <w:spacing w:beforeLines="50" w:before="156" w:afterLines="50" w:after="15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“非常同意”和“同意”合计占比最大的是课程目标：</w:t>
      </w:r>
    </w:p>
    <w:p w14:paraId="123AC4B8" w14:textId="77777777" w:rsidR="005E7365" w:rsidRDefault="00762F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“非常同意”和“同意”合计占比最小的是课程目标：</w:t>
      </w:r>
    </w:p>
    <w:p w14:paraId="739983E8" w14:textId="77777777" w:rsidR="005E7365" w:rsidRDefault="00762F16">
      <w:pPr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hint="eastAsia"/>
          <w:sz w:val="24"/>
          <w:szCs w:val="24"/>
        </w:rPr>
        <w:t>结合课程目标达成度问卷调查结果，分析各课程目标（预期学习成果）是否符合从属的毕业要求（指标点）、该目标设置难度是否合理、是否达成预期效果、学生是否满意等。</w:t>
      </w:r>
    </w:p>
    <w:p w14:paraId="63665CE8" w14:textId="77777777" w:rsidR="005E7365" w:rsidRDefault="005E7365"/>
    <w:p w14:paraId="69071369" w14:textId="77777777" w:rsidR="005E7365" w:rsidRDefault="00762F16">
      <w:pPr>
        <w:pStyle w:val="2"/>
        <w:numPr>
          <w:ilvl w:val="0"/>
          <w:numId w:val="3"/>
        </w:numPr>
        <w:rPr>
          <w:sz w:val="24"/>
          <w:szCs w:val="24"/>
        </w:rPr>
      </w:pPr>
      <w:bookmarkStart w:id="9" w:name="_Toc13817"/>
      <w:r>
        <w:rPr>
          <w:rFonts w:hint="eastAsia"/>
          <w:sz w:val="24"/>
          <w:szCs w:val="24"/>
        </w:rPr>
        <w:t>督导及同行评价结果分析</w:t>
      </w:r>
      <w:bookmarkEnd w:id="9"/>
    </w:p>
    <w:p w14:paraId="4F8088E6" w14:textId="77777777" w:rsidR="005E7365" w:rsidRDefault="00762F16">
      <w:pPr>
        <w:pStyle w:val="2"/>
      </w:pPr>
      <w:bookmarkStart w:id="10" w:name="_Toc8155"/>
      <w:r>
        <w:rPr>
          <w:rFonts w:hint="eastAsia"/>
        </w:rPr>
        <w:t>四、课程改进方案</w:t>
      </w:r>
      <w:bookmarkEnd w:id="10"/>
    </w:p>
    <w:p w14:paraId="1110ACA9" w14:textId="77777777" w:rsidR="005E7365" w:rsidRDefault="00762F16">
      <w:pPr>
        <w:pStyle w:val="2"/>
        <w:rPr>
          <w:rFonts w:ascii="Times New Roman" w:hAnsi="Times New Roman"/>
          <w:sz w:val="24"/>
          <w:szCs w:val="24"/>
        </w:rPr>
      </w:pPr>
      <w:bookmarkStart w:id="11" w:name="_Toc30615"/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一</w:t>
      </w:r>
      <w:r>
        <w:rPr>
          <w:sz w:val="24"/>
          <w:szCs w:val="24"/>
        </w:rPr>
        <w:t>）本</w:t>
      </w:r>
      <w:r>
        <w:rPr>
          <w:rFonts w:hint="eastAsia"/>
          <w:sz w:val="24"/>
          <w:szCs w:val="24"/>
        </w:rPr>
        <w:t>学期</w:t>
      </w:r>
      <w:r>
        <w:rPr>
          <w:sz w:val="24"/>
          <w:szCs w:val="24"/>
        </w:rPr>
        <w:t>授课过程中存在的亮点</w:t>
      </w:r>
      <w:bookmarkEnd w:id="11"/>
    </w:p>
    <w:p w14:paraId="47BC7F59" w14:textId="77777777" w:rsidR="005E7365" w:rsidRDefault="00762F16">
      <w:pPr>
        <w:pStyle w:val="2"/>
        <w:rPr>
          <w:sz w:val="24"/>
          <w:szCs w:val="24"/>
        </w:rPr>
      </w:pPr>
      <w:bookmarkStart w:id="12" w:name="_Toc25770"/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二</w:t>
      </w:r>
      <w:r>
        <w:rPr>
          <w:sz w:val="24"/>
          <w:szCs w:val="24"/>
        </w:rPr>
        <w:t>）本</w:t>
      </w:r>
      <w:r>
        <w:rPr>
          <w:rFonts w:hint="eastAsia"/>
          <w:sz w:val="24"/>
          <w:szCs w:val="24"/>
        </w:rPr>
        <w:t>学期</w:t>
      </w:r>
      <w:r>
        <w:rPr>
          <w:sz w:val="24"/>
          <w:szCs w:val="24"/>
        </w:rPr>
        <w:t>授课过程中存在的不足及原因分析</w:t>
      </w:r>
      <w:bookmarkEnd w:id="12"/>
    </w:p>
    <w:p w14:paraId="256E5CC4" w14:textId="77777777" w:rsidR="005E7365" w:rsidRDefault="00762F16">
      <w:pPr>
        <w:pStyle w:val="2"/>
        <w:rPr>
          <w:sz w:val="24"/>
          <w:szCs w:val="24"/>
        </w:rPr>
      </w:pPr>
      <w:bookmarkStart w:id="13" w:name="_Toc25415"/>
      <w:r>
        <w:rPr>
          <w:rFonts w:hint="eastAsia"/>
          <w:sz w:val="24"/>
          <w:szCs w:val="24"/>
        </w:rPr>
        <w:t>（三）课程改进方案</w:t>
      </w:r>
      <w:bookmarkEnd w:id="13"/>
    </w:p>
    <w:p w14:paraId="15E9801B" w14:textId="77777777" w:rsidR="005E7365" w:rsidRDefault="00762F16">
      <w:pPr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（说明：建议从教学内容的改进、教学方法的改进、考核方式的改进等方面论述。）</w:t>
      </w:r>
    </w:p>
    <w:p w14:paraId="39E4486D" w14:textId="77777777" w:rsidR="005E7365" w:rsidRDefault="005E7365"/>
    <w:p w14:paraId="05BB556B" w14:textId="77777777" w:rsidR="005E7365" w:rsidRDefault="00762F16">
      <w:pPr>
        <w:pStyle w:val="2"/>
      </w:pPr>
      <w:bookmarkStart w:id="14" w:name="_Toc28128"/>
      <w:r>
        <w:rPr>
          <w:rFonts w:hint="eastAsia"/>
        </w:rPr>
        <w:t>五、附录</w:t>
      </w:r>
      <w:bookmarkEnd w:id="14"/>
    </w:p>
    <w:p w14:paraId="7EC898D9" w14:textId="77777777" w:rsidR="005E7365" w:rsidRDefault="00762F1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（一）课程考核的X部分的归档材料（如作业、作品等）按照好中差三档，各附上材料截图一份，上面必须有教师的批改痕迹，若为主观题则要有评语。</w:t>
      </w:r>
    </w:p>
    <w:p w14:paraId="709CB8C3" w14:textId="77777777" w:rsidR="005E7365" w:rsidRDefault="00762F1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（二）课程目标达成度问卷调查的统计分析网上截图、督导或同行评价结果截图。</w:t>
      </w:r>
    </w:p>
    <w:sectPr w:rsidR="005E736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1D517" w14:textId="77777777" w:rsidR="000F5698" w:rsidRDefault="000F5698">
      <w:r>
        <w:separator/>
      </w:r>
    </w:p>
  </w:endnote>
  <w:endnote w:type="continuationSeparator" w:id="0">
    <w:p w14:paraId="229E04A0" w14:textId="77777777" w:rsidR="000F5698" w:rsidRDefault="000F5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02BC" w14:textId="77777777" w:rsidR="004E21B7" w:rsidRDefault="004E21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1974"/>
    </w:sdtPr>
    <w:sdtEndPr/>
    <w:sdtContent>
      <w:p w14:paraId="6C073BE1" w14:textId="77777777" w:rsidR="005E7365" w:rsidRDefault="00762F1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14:paraId="6C9118DA" w14:textId="77777777" w:rsidR="005E7365" w:rsidRDefault="005E736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41C42" w14:textId="77777777" w:rsidR="004E21B7" w:rsidRDefault="004E21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1B05F" w14:textId="77777777" w:rsidR="000F5698" w:rsidRDefault="000F5698">
      <w:r>
        <w:separator/>
      </w:r>
    </w:p>
  </w:footnote>
  <w:footnote w:type="continuationSeparator" w:id="0">
    <w:p w14:paraId="7FABB781" w14:textId="77777777" w:rsidR="000F5698" w:rsidRDefault="000F5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46B" w14:textId="77777777" w:rsidR="004E21B7" w:rsidRDefault="004E21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602D2" w14:textId="41874B31" w:rsidR="004E21B7" w:rsidRDefault="004E21B7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B45BD5" wp14:editId="781E67F6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E8C6E8" w14:textId="46D5817B" w:rsidR="004E21B7" w:rsidRDefault="004E21B7" w:rsidP="004E21B7">
                          <w:pPr>
                            <w:jc w:val="left"/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sz w:val="24"/>
                              <w:szCs w:val="24"/>
                            </w:rPr>
                            <w:t>15（A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sz w:val="24"/>
                              <w:szCs w:val="24"/>
                            </w:rPr>
                            <w:t>1）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B45BD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" stroked="f" strokeweight=".5pt">
              <v:textbox>
                <w:txbxContent>
                  <w:p w14:paraId="0DE8C6E8" w14:textId="46D5817B" w:rsidR="004E21B7" w:rsidRDefault="004E21B7" w:rsidP="004E21B7">
                    <w:pPr>
                      <w:jc w:val="left"/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</w:pPr>
                    <w:bookmarkStart w:id="4" w:name="_GoBack"/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sz w:val="24"/>
                        <w:szCs w:val="24"/>
                      </w:rPr>
                      <w:t>15（A</w:t>
                    </w:r>
                    <w:r>
                      <w:rPr>
                        <w:rFonts w:ascii="宋体" w:eastAsia="宋体" w:hAnsi="宋体"/>
                        <w:spacing w:val="20"/>
                        <w:sz w:val="24"/>
                        <w:szCs w:val="24"/>
                      </w:rPr>
                      <w:t>1）</w:t>
                    </w:r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C9475" w14:textId="77777777" w:rsidR="004E21B7" w:rsidRDefault="004E21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ED6912D"/>
    <w:multiLevelType w:val="singleLevel"/>
    <w:tmpl w:val="9ED6912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E6DF448A"/>
    <w:multiLevelType w:val="singleLevel"/>
    <w:tmpl w:val="E6DF448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50AC90C3"/>
    <w:multiLevelType w:val="singleLevel"/>
    <w:tmpl w:val="50AC90C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hNjRhMjU4NDBjZTcyYzc0OTE0NTY5OWQ1NGQ1OGIifQ=="/>
  </w:docVars>
  <w:rsids>
    <w:rsidRoot w:val="00D258A2"/>
    <w:rsid w:val="000B5282"/>
    <w:rsid w:val="000F3CF8"/>
    <w:rsid w:val="000F5698"/>
    <w:rsid w:val="00111741"/>
    <w:rsid w:val="00111FD7"/>
    <w:rsid w:val="001132C1"/>
    <w:rsid w:val="00192F6A"/>
    <w:rsid w:val="00213E36"/>
    <w:rsid w:val="00285EDC"/>
    <w:rsid w:val="002D314A"/>
    <w:rsid w:val="00332A6C"/>
    <w:rsid w:val="003806A5"/>
    <w:rsid w:val="00392683"/>
    <w:rsid w:val="003E3787"/>
    <w:rsid w:val="003F23E9"/>
    <w:rsid w:val="0040617D"/>
    <w:rsid w:val="004B4AD5"/>
    <w:rsid w:val="004E21B7"/>
    <w:rsid w:val="00525EA3"/>
    <w:rsid w:val="00573B5F"/>
    <w:rsid w:val="00582971"/>
    <w:rsid w:val="005E7365"/>
    <w:rsid w:val="005F4B41"/>
    <w:rsid w:val="00621D4E"/>
    <w:rsid w:val="0067554C"/>
    <w:rsid w:val="00693490"/>
    <w:rsid w:val="006F3DEB"/>
    <w:rsid w:val="00703BDA"/>
    <w:rsid w:val="00721B4D"/>
    <w:rsid w:val="007233DB"/>
    <w:rsid w:val="007242AE"/>
    <w:rsid w:val="0076043C"/>
    <w:rsid w:val="00762F16"/>
    <w:rsid w:val="007672D3"/>
    <w:rsid w:val="00767A4C"/>
    <w:rsid w:val="007E2B84"/>
    <w:rsid w:val="00823D04"/>
    <w:rsid w:val="008B5EFE"/>
    <w:rsid w:val="00954AD6"/>
    <w:rsid w:val="00961DD1"/>
    <w:rsid w:val="009A640C"/>
    <w:rsid w:val="009C37B7"/>
    <w:rsid w:val="009D382B"/>
    <w:rsid w:val="009D53BF"/>
    <w:rsid w:val="00A73726"/>
    <w:rsid w:val="00A92DDA"/>
    <w:rsid w:val="00A93D1B"/>
    <w:rsid w:val="00AD0ABD"/>
    <w:rsid w:val="00B70BCB"/>
    <w:rsid w:val="00BB51FE"/>
    <w:rsid w:val="00BE3E3C"/>
    <w:rsid w:val="00C10178"/>
    <w:rsid w:val="00C41CA4"/>
    <w:rsid w:val="00C42C69"/>
    <w:rsid w:val="00C65888"/>
    <w:rsid w:val="00C93FED"/>
    <w:rsid w:val="00CD2BA5"/>
    <w:rsid w:val="00CE008D"/>
    <w:rsid w:val="00D22ABD"/>
    <w:rsid w:val="00D258A2"/>
    <w:rsid w:val="00D400C2"/>
    <w:rsid w:val="00DB08A0"/>
    <w:rsid w:val="00E1716E"/>
    <w:rsid w:val="00E17933"/>
    <w:rsid w:val="00E45DCF"/>
    <w:rsid w:val="00E6068A"/>
    <w:rsid w:val="00E82144"/>
    <w:rsid w:val="00E843E0"/>
    <w:rsid w:val="00E92E67"/>
    <w:rsid w:val="00EB14F7"/>
    <w:rsid w:val="00ED1F0A"/>
    <w:rsid w:val="00EE48C0"/>
    <w:rsid w:val="00F04CBC"/>
    <w:rsid w:val="00F1626D"/>
    <w:rsid w:val="00F50BF7"/>
    <w:rsid w:val="00FE0B39"/>
    <w:rsid w:val="00FE214F"/>
    <w:rsid w:val="033D73CE"/>
    <w:rsid w:val="03B7732F"/>
    <w:rsid w:val="04345F85"/>
    <w:rsid w:val="07773C89"/>
    <w:rsid w:val="07E775D3"/>
    <w:rsid w:val="0EA2194C"/>
    <w:rsid w:val="0FD2037F"/>
    <w:rsid w:val="0FDA7813"/>
    <w:rsid w:val="0FF32562"/>
    <w:rsid w:val="140E46DD"/>
    <w:rsid w:val="15342C3D"/>
    <w:rsid w:val="15780A7C"/>
    <w:rsid w:val="1591731F"/>
    <w:rsid w:val="1604227B"/>
    <w:rsid w:val="16775FB3"/>
    <w:rsid w:val="16B83B32"/>
    <w:rsid w:val="179710C1"/>
    <w:rsid w:val="1B872CBA"/>
    <w:rsid w:val="208741C7"/>
    <w:rsid w:val="21602181"/>
    <w:rsid w:val="219F346B"/>
    <w:rsid w:val="24336F7A"/>
    <w:rsid w:val="28B50A89"/>
    <w:rsid w:val="2B801021"/>
    <w:rsid w:val="320D03A3"/>
    <w:rsid w:val="33A10063"/>
    <w:rsid w:val="355D4DFC"/>
    <w:rsid w:val="359A34C9"/>
    <w:rsid w:val="39C346D1"/>
    <w:rsid w:val="3B9D138D"/>
    <w:rsid w:val="3CA047E8"/>
    <w:rsid w:val="3F272B31"/>
    <w:rsid w:val="3F7F479C"/>
    <w:rsid w:val="3FDA4471"/>
    <w:rsid w:val="457E2ACC"/>
    <w:rsid w:val="468F6C13"/>
    <w:rsid w:val="472F36DF"/>
    <w:rsid w:val="494D5DFA"/>
    <w:rsid w:val="49D85A3D"/>
    <w:rsid w:val="4CFA441E"/>
    <w:rsid w:val="504568DC"/>
    <w:rsid w:val="52193503"/>
    <w:rsid w:val="544858A9"/>
    <w:rsid w:val="5B37467D"/>
    <w:rsid w:val="5E9D3DC2"/>
    <w:rsid w:val="5FBA7723"/>
    <w:rsid w:val="60DB5940"/>
    <w:rsid w:val="61831DC5"/>
    <w:rsid w:val="6279019E"/>
    <w:rsid w:val="6AE05283"/>
    <w:rsid w:val="6D7F5893"/>
    <w:rsid w:val="6DF66946"/>
    <w:rsid w:val="6F0E7CCD"/>
    <w:rsid w:val="74B75D78"/>
    <w:rsid w:val="760D6323"/>
    <w:rsid w:val="7F4B6B85"/>
    <w:rsid w:val="7FFB2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94A12D"/>
  <w15:docId w15:val="{6E2860B7-836A-4E29-9C69-8CFA608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TOC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b">
    <w:name w:val="annotation subject"/>
    <w:basedOn w:val="a3"/>
    <w:next w:val="a3"/>
    <w:link w:val="ac"/>
    <w:uiPriority w:val="99"/>
    <w:unhideWhenUsed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pPr>
      <w:jc w:val="left"/>
    </w:pPr>
    <w:rPr>
      <w:kern w:val="0"/>
      <w:sz w:val="22"/>
      <w:lang w:eastAsia="en-US"/>
    </w:rPr>
  </w:style>
  <w:style w:type="table" w:customStyle="1" w:styleId="TableNormal">
    <w:name w:val="Table Normal"/>
    <w:uiPriority w:val="2"/>
    <w:semiHidden/>
    <w:unhideWhenUsed/>
    <w:qFormat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F5BE-07DA-468C-9C45-881AF487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495</Words>
  <Characters>2822</Characters>
  <Application>Microsoft Office Word</Application>
  <DocSecurity>0</DocSecurity>
  <Lines>23</Lines>
  <Paragraphs>6</Paragraphs>
  <ScaleCrop>false</ScaleCrop>
  <Company>微软中国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wc j</cp:lastModifiedBy>
  <cp:revision>4</cp:revision>
  <dcterms:created xsi:type="dcterms:W3CDTF">2022-06-12T03:41:00Z</dcterms:created>
  <dcterms:modified xsi:type="dcterms:W3CDTF">2023-05-23T05:16:00Z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D1EA8F12C0F04ACCB15E68E87D8A99E1</vt:lpwstr>
  </property>
</Properties>
</file>