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29" w:rsidRPr="006B24CA" w:rsidRDefault="001C71B9" w:rsidP="00C806C2">
      <w:pPr>
        <w:spacing w:beforeLines="100" w:before="312" w:afterLines="100" w:after="312"/>
        <w:jc w:val="center"/>
        <w:rPr>
          <w:b/>
          <w:sz w:val="32"/>
          <w:szCs w:val="32"/>
        </w:rPr>
      </w:pPr>
      <w:r w:rsidRPr="006B24CA">
        <w:rPr>
          <w:rFonts w:hint="eastAsia"/>
          <w:b/>
          <w:sz w:val="32"/>
          <w:szCs w:val="32"/>
        </w:rPr>
        <w:t>资产管理处</w:t>
      </w:r>
      <w:r w:rsidRPr="006B24CA">
        <w:rPr>
          <w:rFonts w:hint="eastAsia"/>
          <w:b/>
          <w:sz w:val="32"/>
          <w:szCs w:val="32"/>
        </w:rPr>
        <w:t>2021</w:t>
      </w:r>
      <w:r w:rsidRPr="006B24CA">
        <w:rPr>
          <w:rFonts w:hint="eastAsia"/>
          <w:b/>
          <w:sz w:val="32"/>
          <w:szCs w:val="32"/>
        </w:rPr>
        <w:t>年度工作计划</w:t>
      </w:r>
    </w:p>
    <w:p w:rsidR="001C71B9" w:rsidRPr="006B24CA" w:rsidRDefault="001C71B9" w:rsidP="001C71B9">
      <w:pPr>
        <w:jc w:val="left"/>
        <w:rPr>
          <w:b/>
          <w:sz w:val="28"/>
          <w:szCs w:val="28"/>
        </w:rPr>
      </w:pPr>
      <w:r w:rsidRPr="006B24CA">
        <w:rPr>
          <w:rFonts w:hint="eastAsia"/>
          <w:b/>
          <w:sz w:val="28"/>
          <w:szCs w:val="28"/>
        </w:rPr>
        <w:t>一、固定资产管理方面</w:t>
      </w:r>
    </w:p>
    <w:p w:rsidR="00C806C2" w:rsidRDefault="001C71B9" w:rsidP="001C71B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C806C2">
        <w:rPr>
          <w:rFonts w:hint="eastAsia"/>
          <w:sz w:val="28"/>
          <w:szCs w:val="28"/>
        </w:rPr>
        <w:t>加强固定资产使用状态分析评价</w:t>
      </w:r>
    </w:p>
    <w:p w:rsidR="001C71B9" w:rsidRDefault="001C71B9" w:rsidP="00C806C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认真做好固定资产出入库登记、处置、调用等常规工作基础上，进一步做好固定资产数据利用分析，尤其是学习研究如何应用物联网技术、信息化手段等辅助数据分析，科学评价学校固定资产使用状态，为学校固定资产投入、优化固定资产配置提供决策依据。</w:t>
      </w:r>
    </w:p>
    <w:p w:rsidR="00C806C2" w:rsidRDefault="001C71B9" w:rsidP="001C71B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C806C2">
        <w:rPr>
          <w:rFonts w:hint="eastAsia"/>
          <w:sz w:val="28"/>
          <w:szCs w:val="28"/>
        </w:rPr>
        <w:t>加强固定资产维护保养监督检查</w:t>
      </w:r>
    </w:p>
    <w:p w:rsidR="001C71B9" w:rsidRDefault="001C71B9" w:rsidP="00C806C2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目前，学校固定资产台件数持续增加，覆盖面广，通过</w:t>
      </w:r>
      <w:r w:rsidR="008772E0">
        <w:rPr>
          <w:rFonts w:hint="eastAsia"/>
          <w:sz w:val="28"/>
          <w:szCs w:val="28"/>
        </w:rPr>
        <w:t>固定资产维护保养系统的应用推广，</w:t>
      </w:r>
      <w:r>
        <w:rPr>
          <w:rFonts w:hint="eastAsia"/>
          <w:sz w:val="28"/>
          <w:szCs w:val="28"/>
        </w:rPr>
        <w:t>对固定资产运行状态、维护保养执行情况等方面</w:t>
      </w:r>
      <w:r w:rsidR="008772E0">
        <w:rPr>
          <w:rFonts w:hint="eastAsia"/>
          <w:sz w:val="28"/>
          <w:szCs w:val="28"/>
        </w:rPr>
        <w:t>进行</w:t>
      </w:r>
      <w:r>
        <w:rPr>
          <w:rFonts w:hint="eastAsia"/>
          <w:sz w:val="28"/>
          <w:szCs w:val="28"/>
        </w:rPr>
        <w:t>监督检查，确保固定资产正常运转，提高固定资产使用寿命。</w:t>
      </w:r>
    </w:p>
    <w:p w:rsidR="00C806C2" w:rsidRDefault="002B3D1D" w:rsidP="001C71B9">
      <w:pPr>
        <w:jc w:val="left"/>
        <w:rPr>
          <w:rFonts w:hint="eastAsia"/>
          <w:sz w:val="28"/>
          <w:szCs w:val="28"/>
        </w:rPr>
      </w:pPr>
      <w:r w:rsidRPr="002B3D1D">
        <w:rPr>
          <w:rFonts w:hint="eastAsia"/>
          <w:sz w:val="28"/>
          <w:szCs w:val="28"/>
        </w:rPr>
        <w:t>3</w:t>
      </w:r>
      <w:r w:rsidR="00C806C2">
        <w:rPr>
          <w:rFonts w:hint="eastAsia"/>
          <w:sz w:val="28"/>
          <w:szCs w:val="28"/>
        </w:rPr>
        <w:t>、加强固定资产管理系统性研究</w:t>
      </w:r>
    </w:p>
    <w:p w:rsidR="002B3D1D" w:rsidRPr="002B3D1D" w:rsidRDefault="002B3D1D" w:rsidP="00C806C2">
      <w:pPr>
        <w:ind w:firstLineChars="200" w:firstLine="560"/>
        <w:jc w:val="left"/>
        <w:rPr>
          <w:sz w:val="28"/>
          <w:szCs w:val="28"/>
        </w:rPr>
      </w:pPr>
      <w:r w:rsidRPr="002B3D1D">
        <w:rPr>
          <w:rFonts w:hint="eastAsia"/>
          <w:sz w:val="28"/>
          <w:szCs w:val="28"/>
        </w:rPr>
        <w:t>在做好管理工作的同时，深入分析工作中的痛点、难点，学习业内先进经验，形成更为成熟的管理理论，探索更为完善的管理模式，促进管理水平再提升。</w:t>
      </w:r>
    </w:p>
    <w:p w:rsidR="001C71B9" w:rsidRPr="006B24CA" w:rsidRDefault="001C71B9" w:rsidP="001C71B9">
      <w:pPr>
        <w:jc w:val="left"/>
        <w:rPr>
          <w:b/>
          <w:sz w:val="28"/>
          <w:szCs w:val="28"/>
        </w:rPr>
      </w:pPr>
      <w:r w:rsidRPr="006B24CA">
        <w:rPr>
          <w:rFonts w:hint="eastAsia"/>
          <w:b/>
          <w:sz w:val="28"/>
          <w:szCs w:val="28"/>
        </w:rPr>
        <w:t>二、</w:t>
      </w:r>
      <w:r w:rsidR="008772E0" w:rsidRPr="006B24CA">
        <w:rPr>
          <w:rFonts w:hint="eastAsia"/>
          <w:b/>
          <w:sz w:val="28"/>
          <w:szCs w:val="28"/>
        </w:rPr>
        <w:t>物资采购供应管理</w:t>
      </w:r>
    </w:p>
    <w:p w:rsidR="00C806C2" w:rsidRDefault="008772E0" w:rsidP="001C71B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重点做好</w:t>
      </w:r>
      <w:r>
        <w:rPr>
          <w:rFonts w:hint="eastAsia"/>
          <w:sz w:val="28"/>
          <w:szCs w:val="28"/>
        </w:rPr>
        <w:t>2021</w:t>
      </w:r>
      <w:r w:rsidR="00C806C2">
        <w:rPr>
          <w:rFonts w:hint="eastAsia"/>
          <w:sz w:val="28"/>
          <w:szCs w:val="28"/>
        </w:rPr>
        <w:t>年实验室立项项目的建设工作</w:t>
      </w:r>
    </w:p>
    <w:p w:rsidR="008772E0" w:rsidRDefault="008772E0" w:rsidP="00C806C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配合学校推进内涵建设、促进转型发展的目标，统筹分配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年实验室立项项目采购及配套建设任务，涵盖辅助项目前期论证、设备询价，严格项目设备申购审批，规范仪器设备招标采购流程等多个</w:t>
      </w:r>
      <w:r>
        <w:rPr>
          <w:rFonts w:hint="eastAsia"/>
          <w:sz w:val="28"/>
          <w:szCs w:val="28"/>
        </w:rPr>
        <w:lastRenderedPageBreak/>
        <w:t>方面。</w:t>
      </w:r>
    </w:p>
    <w:p w:rsidR="00C806C2" w:rsidRDefault="008772E0" w:rsidP="001C71B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认真做好学校重点推进项目任务的采购管理和配套建设任务</w:t>
      </w:r>
    </w:p>
    <w:p w:rsidR="008772E0" w:rsidRDefault="008772E0" w:rsidP="00C806C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包括教务处课程中心、珠宝</w:t>
      </w:r>
      <w:r w:rsidR="006B24CA">
        <w:rPr>
          <w:rFonts w:hint="eastAsia"/>
          <w:sz w:val="28"/>
          <w:szCs w:val="28"/>
        </w:rPr>
        <w:t>材料</w:t>
      </w:r>
      <w:r>
        <w:rPr>
          <w:rFonts w:hint="eastAsia"/>
          <w:sz w:val="28"/>
          <w:szCs w:val="28"/>
        </w:rPr>
        <w:t>研究中心、珠宝检测中心、</w:t>
      </w:r>
      <w:r w:rsidR="006B24CA">
        <w:rPr>
          <w:rFonts w:hint="eastAsia"/>
          <w:sz w:val="28"/>
          <w:szCs w:val="28"/>
        </w:rPr>
        <w:t>健康服务与管理专业实验室升级改造、智能制造创新中心云平台、</w:t>
      </w:r>
      <w:r w:rsidR="006B24CA" w:rsidRPr="006B24CA">
        <w:rPr>
          <w:rFonts w:hint="eastAsia"/>
          <w:sz w:val="28"/>
          <w:szCs w:val="28"/>
        </w:rPr>
        <w:t>卓远</w:t>
      </w:r>
      <w:r w:rsidR="006B24CA" w:rsidRPr="006B24CA">
        <w:rPr>
          <w:rFonts w:hint="eastAsia"/>
          <w:sz w:val="28"/>
          <w:szCs w:val="28"/>
        </w:rPr>
        <w:t>-</w:t>
      </w:r>
      <w:r w:rsidR="006B24CA">
        <w:rPr>
          <w:rFonts w:hint="eastAsia"/>
          <w:sz w:val="28"/>
          <w:szCs w:val="28"/>
        </w:rPr>
        <w:t>建桥金刚石联合创新中心等。</w:t>
      </w:r>
    </w:p>
    <w:p w:rsidR="00C806C2" w:rsidRDefault="006B24CA" w:rsidP="001C71B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3.2021</w:t>
      </w:r>
      <w:r w:rsidR="00C806C2">
        <w:rPr>
          <w:rFonts w:hint="eastAsia"/>
          <w:sz w:val="28"/>
          <w:szCs w:val="28"/>
        </w:rPr>
        <w:t>年教材采购供应工作</w:t>
      </w:r>
      <w:bookmarkStart w:id="0" w:name="_GoBack"/>
      <w:bookmarkEnd w:id="0"/>
    </w:p>
    <w:p w:rsidR="006B24CA" w:rsidRPr="001C71B9" w:rsidRDefault="006B24CA" w:rsidP="00C806C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认真做好明年春季、秋季学生教材的征订、采购和发放工作，确保学校教学秩序。</w:t>
      </w:r>
    </w:p>
    <w:p w:rsidR="001C71B9" w:rsidRPr="006B24CA" w:rsidRDefault="006B24CA" w:rsidP="001C71B9">
      <w:pPr>
        <w:jc w:val="left"/>
        <w:rPr>
          <w:b/>
          <w:sz w:val="28"/>
          <w:szCs w:val="28"/>
        </w:rPr>
      </w:pPr>
      <w:r w:rsidRPr="006B24CA">
        <w:rPr>
          <w:rFonts w:hint="eastAsia"/>
          <w:b/>
          <w:sz w:val="28"/>
          <w:szCs w:val="28"/>
        </w:rPr>
        <w:t>三</w:t>
      </w:r>
      <w:r w:rsidR="001C71B9" w:rsidRPr="006B24CA">
        <w:rPr>
          <w:rFonts w:hint="eastAsia"/>
          <w:b/>
          <w:sz w:val="28"/>
          <w:szCs w:val="28"/>
        </w:rPr>
        <w:t>、</w:t>
      </w:r>
      <w:r w:rsidRPr="006B24CA">
        <w:rPr>
          <w:rFonts w:hint="eastAsia"/>
          <w:b/>
          <w:sz w:val="28"/>
          <w:szCs w:val="28"/>
        </w:rPr>
        <w:t>校园基本建设</w:t>
      </w:r>
    </w:p>
    <w:p w:rsidR="001C71B9" w:rsidRDefault="001C71B9" w:rsidP="001C71B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6B24CA">
        <w:rPr>
          <w:rFonts w:hint="eastAsia"/>
          <w:sz w:val="28"/>
          <w:szCs w:val="28"/>
        </w:rPr>
        <w:t>三期工程建设管理</w:t>
      </w:r>
      <w:r w:rsidR="00C806C2">
        <w:rPr>
          <w:rFonts w:hint="eastAsia"/>
          <w:sz w:val="28"/>
          <w:szCs w:val="28"/>
        </w:rPr>
        <w:t>工作</w:t>
      </w:r>
    </w:p>
    <w:p w:rsidR="001C71B9" w:rsidRDefault="001C71B9" w:rsidP="001C71B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6B24CA">
        <w:rPr>
          <w:rFonts w:hint="eastAsia"/>
          <w:sz w:val="28"/>
          <w:szCs w:val="28"/>
        </w:rPr>
        <w:t>认真做好三</w:t>
      </w:r>
      <w:r>
        <w:rPr>
          <w:rFonts w:hint="eastAsia"/>
          <w:sz w:val="28"/>
          <w:szCs w:val="28"/>
        </w:rPr>
        <w:t>期工程</w:t>
      </w:r>
      <w:r w:rsidR="006B24CA">
        <w:rPr>
          <w:rFonts w:hint="eastAsia"/>
          <w:sz w:val="28"/>
          <w:szCs w:val="28"/>
        </w:rPr>
        <w:t>主体建设现场管理工作，确保工程质量和进度，力争明年</w:t>
      </w:r>
      <w:r w:rsidR="006B24CA">
        <w:rPr>
          <w:rFonts w:hint="eastAsia"/>
          <w:sz w:val="28"/>
          <w:szCs w:val="28"/>
        </w:rPr>
        <w:t>11</w:t>
      </w:r>
      <w:r w:rsidR="006B24CA">
        <w:rPr>
          <w:rFonts w:hint="eastAsia"/>
          <w:sz w:val="28"/>
          <w:szCs w:val="28"/>
        </w:rPr>
        <w:t>月前实现主体工程结构封顶，并开始工程装修。同时，做好各类甲供材料和甲分包工程的招标采购工作。</w:t>
      </w:r>
    </w:p>
    <w:p w:rsidR="001C71B9" w:rsidRDefault="00C806C2" w:rsidP="001C71B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1C71B9">
        <w:rPr>
          <w:rFonts w:hint="eastAsia"/>
          <w:sz w:val="28"/>
          <w:szCs w:val="28"/>
        </w:rPr>
        <w:t>.</w:t>
      </w:r>
      <w:r w:rsidR="006B24CA">
        <w:rPr>
          <w:rFonts w:hint="eastAsia"/>
          <w:sz w:val="28"/>
          <w:szCs w:val="28"/>
        </w:rPr>
        <w:t>四期工程规划和建设工作</w:t>
      </w:r>
    </w:p>
    <w:p w:rsidR="001C71B9" w:rsidRDefault="006B24CA" w:rsidP="001C71B9">
      <w:pPr>
        <w:ind w:firstLine="57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四期工程综合楼项目计划目前已在筹划之中，计划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月启动，</w:t>
      </w:r>
      <w:r>
        <w:rPr>
          <w:rFonts w:hint="eastAsia"/>
          <w:sz w:val="28"/>
          <w:szCs w:val="28"/>
        </w:rPr>
        <w:t>202</w:t>
      </w:r>
      <w:r w:rsidR="002B3D1D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月开工建设</w:t>
      </w:r>
      <w:r w:rsidR="001C71B9">
        <w:rPr>
          <w:rFonts w:hint="eastAsia"/>
          <w:sz w:val="28"/>
          <w:szCs w:val="28"/>
        </w:rPr>
        <w:t>。</w:t>
      </w:r>
    </w:p>
    <w:p w:rsidR="00C806C2" w:rsidRDefault="00C806C2" w:rsidP="00C806C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校园基建改造和零星维修管理</w:t>
      </w:r>
    </w:p>
    <w:p w:rsidR="00C806C2" w:rsidRPr="00C806C2" w:rsidRDefault="00C806C2" w:rsidP="00C806C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做好校内各类零星修缮、装修改造的管理工作，认真组织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年暑假集中维修，确保在控制好工程质量和造价的前提下，按时完成各类维修改造任务，确保各类教学设施平稳运行。</w:t>
      </w:r>
    </w:p>
    <w:sectPr w:rsidR="00C806C2" w:rsidRPr="00C80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D414F"/>
    <w:multiLevelType w:val="hybridMultilevel"/>
    <w:tmpl w:val="4CBE7046"/>
    <w:lvl w:ilvl="0" w:tplc="1C02D3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6C7986"/>
    <w:multiLevelType w:val="hybridMultilevel"/>
    <w:tmpl w:val="52BEB2CC"/>
    <w:lvl w:ilvl="0" w:tplc="A8CE62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83"/>
    <w:rsid w:val="000A0329"/>
    <w:rsid w:val="001C71B9"/>
    <w:rsid w:val="002B3D1D"/>
    <w:rsid w:val="006B24CA"/>
    <w:rsid w:val="008772E0"/>
    <w:rsid w:val="00C806C2"/>
    <w:rsid w:val="00E3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1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1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134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2020-12-18T07:32:00Z</dcterms:created>
  <dcterms:modified xsi:type="dcterms:W3CDTF">2020-12-18T09:10:00Z</dcterms:modified>
</cp:coreProperties>
</file>