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07D568" w14:textId="52EAB32E" w:rsidR="006346E5" w:rsidRDefault="007D14A0">
      <w:pPr>
        <w:jc w:val="center"/>
        <w:rPr>
          <w:rFonts w:ascii="黑体" w:eastAsia="黑体" w:hAnsi="黑体"/>
          <w:sz w:val="32"/>
          <w:szCs w:val="32"/>
        </w:rPr>
      </w:pPr>
      <w:r w:rsidRPr="00446AE5">
        <w:rPr>
          <w:rFonts w:ascii="黑体" w:eastAsia="黑体" w:hAnsi="黑体" w:hint="eastAsia"/>
          <w:sz w:val="32"/>
          <w:szCs w:val="32"/>
        </w:rPr>
        <w:t>图书馆20</w:t>
      </w:r>
      <w:r w:rsidR="00DA1E14" w:rsidRPr="00446AE5">
        <w:rPr>
          <w:rFonts w:ascii="黑体" w:eastAsia="黑体" w:hAnsi="黑体" w:hint="eastAsia"/>
          <w:sz w:val="32"/>
          <w:szCs w:val="32"/>
        </w:rPr>
        <w:t>2</w:t>
      </w:r>
      <w:r w:rsidR="00DF3E7F">
        <w:rPr>
          <w:rFonts w:ascii="黑体" w:eastAsia="黑体" w:hAnsi="黑体"/>
          <w:sz w:val="32"/>
          <w:szCs w:val="32"/>
        </w:rPr>
        <w:t>1</w:t>
      </w:r>
      <w:r w:rsidRPr="00446AE5">
        <w:rPr>
          <w:rFonts w:ascii="黑体" w:eastAsia="黑体" w:hAnsi="黑体" w:hint="eastAsia"/>
          <w:sz w:val="32"/>
          <w:szCs w:val="32"/>
        </w:rPr>
        <w:t>年度工作计划要点</w:t>
      </w:r>
    </w:p>
    <w:p w14:paraId="4C8DC84B" w14:textId="13C6BAE6" w:rsidR="000A7AC5" w:rsidRPr="000A7AC5" w:rsidRDefault="000A7AC5" w:rsidP="000A7AC5">
      <w:pPr>
        <w:spacing w:afterLines="50" w:after="156"/>
        <w:jc w:val="center"/>
        <w:rPr>
          <w:rFonts w:ascii="仿宋_GB2312" w:eastAsia="仿宋_GB2312" w:hAnsi="华文仿宋"/>
          <w:sz w:val="24"/>
        </w:rPr>
      </w:pPr>
      <w:bookmarkStart w:id="0" w:name="_Hlk58845436"/>
      <w:r w:rsidRPr="000A7AC5">
        <w:rPr>
          <w:rFonts w:ascii="仿宋_GB2312" w:eastAsia="仿宋_GB2312" w:hAnsi="华文仿宋" w:hint="eastAsia"/>
          <w:sz w:val="24"/>
        </w:rPr>
        <w:t>经20</w:t>
      </w:r>
      <w:r>
        <w:rPr>
          <w:rFonts w:ascii="仿宋_GB2312" w:eastAsia="仿宋_GB2312" w:hAnsi="华文仿宋"/>
          <w:sz w:val="24"/>
        </w:rPr>
        <w:t>20</w:t>
      </w:r>
      <w:r w:rsidRPr="000A7AC5">
        <w:rPr>
          <w:rFonts w:ascii="仿宋_GB2312" w:eastAsia="仿宋_GB2312" w:hAnsi="华文仿宋" w:hint="eastAsia"/>
          <w:sz w:val="24"/>
        </w:rPr>
        <w:t>.12.1</w:t>
      </w:r>
      <w:r>
        <w:rPr>
          <w:rFonts w:ascii="仿宋_GB2312" w:eastAsia="仿宋_GB2312" w:hAnsi="华文仿宋"/>
          <w:sz w:val="24"/>
        </w:rPr>
        <w:t>4</w:t>
      </w:r>
      <w:r w:rsidRPr="000A7AC5">
        <w:rPr>
          <w:rFonts w:ascii="仿宋_GB2312" w:eastAsia="仿宋_GB2312" w:hAnsi="华文仿宋" w:hint="eastAsia"/>
          <w:sz w:val="24"/>
        </w:rPr>
        <w:t>馆务会议讨论通过</w:t>
      </w:r>
    </w:p>
    <w:bookmarkEnd w:id="0"/>
    <w:p w14:paraId="10E8C301" w14:textId="77777777" w:rsidR="000A7AC5" w:rsidRPr="00175D97" w:rsidRDefault="000A7AC5">
      <w:pPr>
        <w:jc w:val="center"/>
        <w:rPr>
          <w:rFonts w:ascii="黑体" w:eastAsia="黑体" w:hAnsi="黑体"/>
          <w:sz w:val="24"/>
        </w:rPr>
      </w:pPr>
    </w:p>
    <w:p w14:paraId="347F683E" w14:textId="77777777" w:rsidR="00DA1E14" w:rsidRPr="00AF2C91" w:rsidRDefault="00DA1E14" w:rsidP="00B06DAD">
      <w:pPr>
        <w:snapToGrid w:val="0"/>
        <w:spacing w:line="360" w:lineRule="auto"/>
        <w:ind w:firstLineChars="200" w:firstLine="480"/>
        <w:rPr>
          <w:rFonts w:ascii="楷体" w:eastAsia="楷体" w:hAnsi="楷体"/>
          <w:sz w:val="24"/>
        </w:rPr>
      </w:pPr>
      <w:r w:rsidRPr="00AF2C91">
        <w:rPr>
          <w:rFonts w:ascii="楷体" w:eastAsia="楷体" w:hAnsi="楷体" w:hint="eastAsia"/>
          <w:sz w:val="24"/>
        </w:rPr>
        <w:t>一、工作思路</w:t>
      </w:r>
    </w:p>
    <w:p w14:paraId="16CEED90" w14:textId="77777777" w:rsidR="00DA1E14" w:rsidRPr="007B72EA" w:rsidRDefault="00DA1E14" w:rsidP="00B06DAD">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1、</w:t>
      </w:r>
      <w:bookmarkStart w:id="1" w:name="_Hlk57202805"/>
      <w:r w:rsidRPr="007B72EA">
        <w:rPr>
          <w:rFonts w:asciiTheme="minorEastAsia" w:eastAsiaTheme="minorEastAsia" w:hAnsiTheme="minorEastAsia" w:hint="eastAsia"/>
          <w:sz w:val="24"/>
        </w:rPr>
        <w:t>继续以贯彻“首问责任制”</w:t>
      </w:r>
      <w:r w:rsidR="005761A5" w:rsidRPr="007B72EA">
        <w:rPr>
          <w:rFonts w:asciiTheme="minorEastAsia" w:eastAsiaTheme="minorEastAsia" w:hAnsiTheme="minorEastAsia" w:hint="eastAsia"/>
          <w:sz w:val="24"/>
        </w:rPr>
        <w:t>和“即知即改”</w:t>
      </w:r>
      <w:r w:rsidRPr="007B72EA">
        <w:rPr>
          <w:rFonts w:asciiTheme="minorEastAsia" w:eastAsiaTheme="minorEastAsia" w:hAnsiTheme="minorEastAsia" w:hint="eastAsia"/>
          <w:sz w:val="24"/>
        </w:rPr>
        <w:t>为抓手，</w:t>
      </w:r>
      <w:r w:rsidR="005761A5" w:rsidRPr="007B72EA">
        <w:rPr>
          <w:rFonts w:asciiTheme="minorEastAsia" w:eastAsiaTheme="minorEastAsia" w:hAnsiTheme="minorEastAsia" w:hint="eastAsia"/>
          <w:sz w:val="24"/>
        </w:rPr>
        <w:t>落实“读者第一、服务至上”工作理念。</w:t>
      </w:r>
      <w:bookmarkEnd w:id="1"/>
    </w:p>
    <w:p w14:paraId="1B7C7B64" w14:textId="243B58B4" w:rsidR="005761A5" w:rsidRPr="007B72EA" w:rsidRDefault="005761A5" w:rsidP="00B06DAD">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2、</w:t>
      </w:r>
      <w:r w:rsidR="00C56C6A" w:rsidRPr="00C56C6A">
        <w:rPr>
          <w:rFonts w:asciiTheme="minorEastAsia" w:eastAsiaTheme="minorEastAsia" w:hAnsiTheme="minorEastAsia"/>
          <w:sz w:val="24"/>
        </w:rPr>
        <w:t>数据与资源是图书馆服务的基础，系统与管理是数据资源转化为服务的保障条件，以用户为中心构建服务体系是图书馆的核心理念。</w:t>
      </w:r>
      <w:r w:rsidR="00E62813" w:rsidRPr="003B1263">
        <w:rPr>
          <w:rFonts w:asciiTheme="minorEastAsia" w:eastAsiaTheme="minorEastAsia" w:hAnsiTheme="minorEastAsia"/>
          <w:sz w:val="24"/>
        </w:rPr>
        <w:t>在数据和用户之间建立高效的互动模式，构建起多类型、多层次、多样化的智慧型服务体系，提供智能化服务适应读者需求，实现数据和用户的高效互联互通</w:t>
      </w:r>
      <w:r w:rsidR="00E62813">
        <w:rPr>
          <w:rFonts w:asciiTheme="minorEastAsia" w:eastAsiaTheme="minorEastAsia" w:hAnsiTheme="minorEastAsia" w:hint="eastAsia"/>
          <w:sz w:val="24"/>
        </w:rPr>
        <w:t>。</w:t>
      </w:r>
    </w:p>
    <w:p w14:paraId="11966926" w14:textId="478317BE" w:rsidR="005761A5" w:rsidRDefault="00792282" w:rsidP="00B06DAD">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3、</w:t>
      </w:r>
      <w:bookmarkStart w:id="2" w:name="_Hlk57202836"/>
      <w:r w:rsidR="0035532B" w:rsidRPr="00E349E4">
        <w:rPr>
          <w:rFonts w:asciiTheme="minorEastAsia" w:eastAsiaTheme="minorEastAsia" w:hAnsiTheme="minorEastAsia"/>
          <w:sz w:val="24"/>
        </w:rPr>
        <w:t>拓展图书馆服务功能，更好融入教育教学全过程</w:t>
      </w:r>
      <w:bookmarkEnd w:id="2"/>
      <w:r w:rsidR="0035532B" w:rsidRPr="00E349E4">
        <w:rPr>
          <w:rFonts w:asciiTheme="minorEastAsia" w:eastAsiaTheme="minorEastAsia" w:hAnsiTheme="minorEastAsia"/>
          <w:sz w:val="24"/>
        </w:rPr>
        <w:t>。</w:t>
      </w:r>
    </w:p>
    <w:p w14:paraId="524C84A9" w14:textId="77777777" w:rsidR="00DA1E14" w:rsidRPr="007B72EA" w:rsidRDefault="00792282" w:rsidP="007B72EA">
      <w:pPr>
        <w:snapToGrid w:val="0"/>
        <w:spacing w:line="360" w:lineRule="auto"/>
        <w:ind w:firstLineChars="200" w:firstLine="480"/>
        <w:rPr>
          <w:rFonts w:ascii="楷体" w:eastAsia="楷体" w:hAnsi="楷体"/>
          <w:sz w:val="24"/>
        </w:rPr>
      </w:pPr>
      <w:r w:rsidRPr="007B72EA">
        <w:rPr>
          <w:rFonts w:ascii="楷体" w:eastAsia="楷体" w:hAnsi="楷体" w:hint="eastAsia"/>
          <w:sz w:val="24"/>
        </w:rPr>
        <w:t>二、</w:t>
      </w:r>
      <w:r w:rsidR="00DA1E14" w:rsidRPr="007B72EA">
        <w:rPr>
          <w:rFonts w:ascii="楷体" w:eastAsia="楷体" w:hAnsi="楷体" w:hint="eastAsia"/>
          <w:sz w:val="24"/>
        </w:rPr>
        <w:t>重点工作</w:t>
      </w:r>
    </w:p>
    <w:p w14:paraId="5C8A2787" w14:textId="326187AA" w:rsidR="00A605B2" w:rsidRPr="005C08D4" w:rsidRDefault="000033FA"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cs="Tahoma" w:hint="eastAsia"/>
          <w:color w:val="333333"/>
          <w:sz w:val="24"/>
        </w:rPr>
        <w:t>1、</w:t>
      </w:r>
      <w:r w:rsidR="00A605B2" w:rsidRPr="007B72EA">
        <w:rPr>
          <w:rFonts w:asciiTheme="minorEastAsia" w:eastAsiaTheme="minorEastAsia" w:hAnsiTheme="minorEastAsia" w:cs="Tahoma" w:hint="eastAsia"/>
          <w:color w:val="333333"/>
          <w:sz w:val="24"/>
        </w:rPr>
        <w:t>以</w:t>
      </w:r>
      <w:r w:rsidR="00C417FB">
        <w:rPr>
          <w:rFonts w:asciiTheme="minorEastAsia" w:eastAsiaTheme="minorEastAsia" w:hAnsiTheme="minorEastAsia" w:cs="Tahoma" w:hint="eastAsia"/>
          <w:color w:val="333333"/>
          <w:sz w:val="24"/>
        </w:rPr>
        <w:t>丰富馆藏</w:t>
      </w:r>
      <w:r w:rsidR="00C417FB">
        <w:rPr>
          <w:rFonts w:asciiTheme="minorEastAsia" w:eastAsiaTheme="minorEastAsia" w:hAnsiTheme="minorEastAsia" w:hint="eastAsia"/>
          <w:sz w:val="24"/>
        </w:rPr>
        <w:t>资源、方便读者</w:t>
      </w:r>
      <w:r w:rsidR="00A605B2" w:rsidRPr="007B72EA">
        <w:rPr>
          <w:rFonts w:asciiTheme="minorEastAsia" w:eastAsiaTheme="minorEastAsia" w:hAnsiTheme="minorEastAsia" w:hint="eastAsia"/>
          <w:sz w:val="24"/>
        </w:rPr>
        <w:t>原则，</w:t>
      </w:r>
      <w:r w:rsidR="00C417FB">
        <w:rPr>
          <w:rFonts w:asciiTheme="minorEastAsia" w:eastAsiaTheme="minorEastAsia" w:hAnsiTheme="minorEastAsia" w:hint="eastAsia"/>
          <w:sz w:val="24"/>
        </w:rPr>
        <w:t>制定</w:t>
      </w:r>
      <w:r w:rsidR="00C417FB" w:rsidRPr="005C08D4">
        <w:rPr>
          <w:rFonts w:asciiTheme="minorEastAsia" w:eastAsiaTheme="minorEastAsia" w:hAnsiTheme="minorEastAsia" w:hint="eastAsia"/>
          <w:sz w:val="24"/>
        </w:rPr>
        <w:t>图书馆上下架图书管理</w:t>
      </w:r>
      <w:r w:rsidR="00E62813" w:rsidRPr="005C08D4">
        <w:rPr>
          <w:rFonts w:asciiTheme="minorEastAsia" w:eastAsiaTheme="minorEastAsia" w:hAnsiTheme="minorEastAsia" w:hint="eastAsia"/>
          <w:sz w:val="24"/>
        </w:rPr>
        <w:t>细</w:t>
      </w:r>
      <w:r w:rsidR="00C417FB" w:rsidRPr="005C08D4">
        <w:rPr>
          <w:rFonts w:asciiTheme="minorEastAsia" w:eastAsiaTheme="minorEastAsia" w:hAnsiTheme="minorEastAsia" w:hint="eastAsia"/>
          <w:sz w:val="24"/>
        </w:rPr>
        <w:t>则</w:t>
      </w:r>
      <w:r w:rsidR="00A605B2" w:rsidRPr="005C08D4">
        <w:rPr>
          <w:rFonts w:asciiTheme="minorEastAsia" w:eastAsiaTheme="minorEastAsia" w:hAnsiTheme="minorEastAsia" w:hint="eastAsia"/>
          <w:sz w:val="24"/>
        </w:rPr>
        <w:t>（责任部门：</w:t>
      </w:r>
      <w:r w:rsidR="00C56C6A" w:rsidRPr="005C08D4">
        <w:rPr>
          <w:rFonts w:asciiTheme="minorEastAsia" w:eastAsiaTheme="minorEastAsia" w:hAnsiTheme="minorEastAsia" w:hint="eastAsia"/>
          <w:sz w:val="24"/>
        </w:rPr>
        <w:t>馆办</w:t>
      </w:r>
      <w:r w:rsidR="00A605B2" w:rsidRPr="005C08D4">
        <w:rPr>
          <w:rFonts w:asciiTheme="minorEastAsia" w:eastAsiaTheme="minorEastAsia" w:hAnsiTheme="minorEastAsia" w:hint="eastAsia"/>
          <w:sz w:val="24"/>
        </w:rPr>
        <w:t>，</w:t>
      </w:r>
      <w:r w:rsidR="00C56C6A" w:rsidRPr="005C08D4">
        <w:rPr>
          <w:rFonts w:asciiTheme="minorEastAsia" w:eastAsiaTheme="minorEastAsia" w:hAnsiTheme="minorEastAsia" w:hint="eastAsia"/>
          <w:sz w:val="24"/>
        </w:rPr>
        <w:t>流通部、采编部，</w:t>
      </w:r>
      <w:r w:rsidR="00A605B2" w:rsidRPr="005C08D4">
        <w:rPr>
          <w:rFonts w:asciiTheme="minorEastAsia" w:eastAsiaTheme="minorEastAsia" w:hAnsiTheme="minorEastAsia" w:hint="eastAsia"/>
          <w:sz w:val="24"/>
        </w:rPr>
        <w:t>完成日期：</w:t>
      </w:r>
      <w:r w:rsidR="00E349E4" w:rsidRPr="005C08D4">
        <w:rPr>
          <w:rFonts w:asciiTheme="minorEastAsia" w:eastAsiaTheme="minorEastAsia" w:hAnsiTheme="minorEastAsia"/>
          <w:sz w:val="24"/>
        </w:rPr>
        <w:t>4</w:t>
      </w:r>
      <w:r w:rsidR="00A605B2" w:rsidRPr="005C08D4">
        <w:rPr>
          <w:rFonts w:asciiTheme="minorEastAsia" w:eastAsiaTheme="minorEastAsia" w:hAnsiTheme="minorEastAsia" w:hint="eastAsia"/>
          <w:sz w:val="24"/>
        </w:rPr>
        <w:t>月</w:t>
      </w:r>
      <w:r w:rsidR="006D0912" w:rsidRPr="005C08D4">
        <w:rPr>
          <w:rFonts w:asciiTheme="minorEastAsia" w:eastAsiaTheme="minorEastAsia" w:hAnsiTheme="minorEastAsia" w:hint="eastAsia"/>
          <w:sz w:val="24"/>
        </w:rPr>
        <w:t>1</w:t>
      </w:r>
      <w:r w:rsidR="00A605B2" w:rsidRPr="005C08D4">
        <w:rPr>
          <w:rFonts w:asciiTheme="minorEastAsia" w:eastAsiaTheme="minorEastAsia" w:hAnsiTheme="minorEastAsia" w:hint="eastAsia"/>
          <w:sz w:val="24"/>
        </w:rPr>
        <w:t>日前）。</w:t>
      </w:r>
    </w:p>
    <w:p w14:paraId="3B1B419B" w14:textId="4D53C7E4" w:rsidR="00DA1E14" w:rsidRDefault="00446AE5" w:rsidP="007B72EA">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2</w:t>
      </w:r>
      <w:r w:rsidR="00310D94" w:rsidRPr="005C08D4">
        <w:rPr>
          <w:rFonts w:asciiTheme="minorEastAsia" w:eastAsiaTheme="minorEastAsia" w:hAnsiTheme="minorEastAsia" w:hint="eastAsia"/>
          <w:sz w:val="24"/>
        </w:rPr>
        <w:t>、以</w:t>
      </w:r>
      <w:r w:rsidR="00E62813" w:rsidRPr="005C08D4">
        <w:rPr>
          <w:rFonts w:asciiTheme="minorEastAsia" w:eastAsiaTheme="minorEastAsia" w:hAnsiTheme="minorEastAsia" w:hint="eastAsia"/>
          <w:sz w:val="24"/>
        </w:rPr>
        <w:t>学科服务</w:t>
      </w:r>
      <w:r w:rsidR="00310D94" w:rsidRPr="005C08D4">
        <w:rPr>
          <w:rFonts w:asciiTheme="minorEastAsia" w:eastAsiaTheme="minorEastAsia" w:hAnsiTheme="minorEastAsia" w:hint="eastAsia"/>
          <w:sz w:val="24"/>
        </w:rPr>
        <w:t>和</w:t>
      </w:r>
      <w:r w:rsidR="00E62813" w:rsidRPr="005C08D4">
        <w:rPr>
          <w:rFonts w:asciiTheme="minorEastAsia" w:eastAsiaTheme="minorEastAsia" w:hAnsiTheme="minorEastAsia" w:hint="eastAsia"/>
          <w:sz w:val="24"/>
        </w:rPr>
        <w:t>利用率</w:t>
      </w:r>
      <w:r w:rsidR="00310D94" w:rsidRPr="005C08D4">
        <w:rPr>
          <w:rFonts w:asciiTheme="minorEastAsia" w:eastAsiaTheme="minorEastAsia" w:hAnsiTheme="minorEastAsia" w:hint="eastAsia"/>
          <w:sz w:val="24"/>
        </w:rPr>
        <w:t>为导向调整纸电资源</w:t>
      </w:r>
      <w:r w:rsidR="005B1AFF" w:rsidRPr="005C08D4">
        <w:rPr>
          <w:rFonts w:asciiTheme="minorEastAsia" w:eastAsiaTheme="minorEastAsia" w:hAnsiTheme="minorEastAsia" w:hint="eastAsia"/>
          <w:sz w:val="24"/>
        </w:rPr>
        <w:t>采购</w:t>
      </w:r>
      <w:r w:rsidR="00310D94" w:rsidRPr="005C08D4">
        <w:rPr>
          <w:rFonts w:asciiTheme="minorEastAsia" w:eastAsiaTheme="minorEastAsia" w:hAnsiTheme="minorEastAsia" w:hint="eastAsia"/>
          <w:sz w:val="24"/>
        </w:rPr>
        <w:t>比例</w:t>
      </w:r>
      <w:r w:rsidR="005B1AFF" w:rsidRPr="005C08D4">
        <w:rPr>
          <w:rFonts w:asciiTheme="minorEastAsia" w:eastAsiaTheme="minorEastAsia" w:hAnsiTheme="minorEastAsia" w:hint="eastAsia"/>
          <w:sz w:val="24"/>
        </w:rPr>
        <w:t>和数据库</w:t>
      </w:r>
      <w:r w:rsidR="00F443E5" w:rsidRPr="005C08D4">
        <w:rPr>
          <w:rFonts w:asciiTheme="minorEastAsia" w:eastAsiaTheme="minorEastAsia" w:hAnsiTheme="minorEastAsia" w:hint="eastAsia"/>
          <w:sz w:val="24"/>
        </w:rPr>
        <w:t>采购</w:t>
      </w:r>
      <w:r w:rsidR="005B1AFF" w:rsidRPr="005C08D4">
        <w:rPr>
          <w:rFonts w:asciiTheme="minorEastAsia" w:eastAsiaTheme="minorEastAsia" w:hAnsiTheme="minorEastAsia" w:hint="eastAsia"/>
          <w:sz w:val="24"/>
        </w:rPr>
        <w:t>品种</w:t>
      </w:r>
      <w:bookmarkStart w:id="3" w:name="_Hlk58570832"/>
      <w:r w:rsidR="005B1AFF" w:rsidRPr="005C08D4">
        <w:rPr>
          <w:rFonts w:asciiTheme="minorEastAsia" w:eastAsiaTheme="minorEastAsia" w:hAnsiTheme="minorEastAsia" w:hint="eastAsia"/>
          <w:sz w:val="24"/>
        </w:rPr>
        <w:t>（责</w:t>
      </w:r>
      <w:r w:rsidR="005B1AFF" w:rsidRPr="007B72EA">
        <w:rPr>
          <w:rFonts w:asciiTheme="minorEastAsia" w:eastAsiaTheme="minorEastAsia" w:hAnsiTheme="minorEastAsia" w:hint="eastAsia"/>
          <w:sz w:val="24"/>
        </w:rPr>
        <w:t>任部门：</w:t>
      </w:r>
      <w:r w:rsidR="00E349E4">
        <w:rPr>
          <w:rFonts w:asciiTheme="minorEastAsia" w:eastAsiaTheme="minorEastAsia" w:hAnsiTheme="minorEastAsia" w:hint="eastAsia"/>
          <w:sz w:val="24"/>
        </w:rPr>
        <w:t>馆办、</w:t>
      </w:r>
      <w:r w:rsidR="005B1AFF" w:rsidRPr="007B72EA">
        <w:rPr>
          <w:rFonts w:asciiTheme="minorEastAsia" w:eastAsiaTheme="minorEastAsia" w:hAnsiTheme="minorEastAsia" w:hint="eastAsia"/>
          <w:sz w:val="24"/>
        </w:rPr>
        <w:t>IC</w:t>
      </w:r>
      <w:r w:rsidR="00B75127" w:rsidRPr="007B72EA">
        <w:rPr>
          <w:rFonts w:asciiTheme="minorEastAsia" w:eastAsiaTheme="minorEastAsia" w:hAnsiTheme="minorEastAsia" w:hint="eastAsia"/>
          <w:sz w:val="24"/>
        </w:rPr>
        <w:t>，完成日期：</w:t>
      </w:r>
      <w:r w:rsidR="00134A37">
        <w:rPr>
          <w:rFonts w:asciiTheme="minorEastAsia" w:eastAsiaTheme="minorEastAsia" w:hAnsiTheme="minorEastAsia"/>
          <w:sz w:val="24"/>
        </w:rPr>
        <w:t>4</w:t>
      </w:r>
      <w:r w:rsidR="00B75127" w:rsidRPr="007B72EA">
        <w:rPr>
          <w:rFonts w:asciiTheme="minorEastAsia" w:eastAsiaTheme="minorEastAsia" w:hAnsiTheme="minorEastAsia" w:hint="eastAsia"/>
          <w:sz w:val="24"/>
        </w:rPr>
        <w:t>月1日前</w:t>
      </w:r>
      <w:r w:rsidR="005B1AFF" w:rsidRPr="007B72EA">
        <w:rPr>
          <w:rFonts w:asciiTheme="minorEastAsia" w:eastAsiaTheme="minorEastAsia" w:hAnsiTheme="minorEastAsia" w:hint="eastAsia"/>
          <w:sz w:val="24"/>
        </w:rPr>
        <w:t>）。</w:t>
      </w:r>
    </w:p>
    <w:bookmarkEnd w:id="3"/>
    <w:p w14:paraId="3B77B33E" w14:textId="2553B877" w:rsidR="00E349E4" w:rsidRDefault="00E20799" w:rsidP="00E349E4">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3、以“走进图书馆”为主题，举办好“迎新季”新生入馆教育，使之成为图书馆的又一个特色项目，旨在让图书馆成为学生最爱去的地方之一。</w:t>
      </w:r>
      <w:r w:rsidR="00E349E4" w:rsidRPr="007B72EA">
        <w:rPr>
          <w:rFonts w:asciiTheme="minorEastAsia" w:eastAsiaTheme="minorEastAsia" w:hAnsiTheme="minorEastAsia" w:hint="eastAsia"/>
          <w:sz w:val="24"/>
        </w:rPr>
        <w:t>（责任部门： IC，完成日期：</w:t>
      </w:r>
      <w:r w:rsidR="00E349E4">
        <w:rPr>
          <w:rFonts w:asciiTheme="minorEastAsia" w:eastAsiaTheme="minorEastAsia" w:hAnsiTheme="minorEastAsia" w:hint="eastAsia"/>
          <w:sz w:val="24"/>
        </w:rPr>
        <w:t>新生报到后半月内</w:t>
      </w:r>
      <w:r w:rsidR="00E349E4" w:rsidRPr="007B72EA">
        <w:rPr>
          <w:rFonts w:asciiTheme="minorEastAsia" w:eastAsiaTheme="minorEastAsia" w:hAnsiTheme="minorEastAsia" w:hint="eastAsia"/>
          <w:sz w:val="24"/>
        </w:rPr>
        <w:t>）。</w:t>
      </w:r>
    </w:p>
    <w:p w14:paraId="1FB0AFCD" w14:textId="64B7BDC4" w:rsidR="005B1AFF" w:rsidRPr="007B72EA" w:rsidRDefault="00E349E4"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5B1AFF" w:rsidRPr="007B72EA">
        <w:rPr>
          <w:rFonts w:asciiTheme="minorEastAsia" w:eastAsiaTheme="minorEastAsia" w:hAnsiTheme="minorEastAsia" w:hint="eastAsia"/>
          <w:sz w:val="24"/>
        </w:rPr>
        <w:t>、</w:t>
      </w:r>
      <w:r w:rsidR="00F443E5" w:rsidRPr="007B72EA">
        <w:rPr>
          <w:rFonts w:asciiTheme="minorEastAsia" w:eastAsiaTheme="minorEastAsia" w:hAnsiTheme="minorEastAsia" w:hint="eastAsia"/>
          <w:sz w:val="24"/>
        </w:rPr>
        <w:t>与</w:t>
      </w:r>
      <w:r w:rsidR="00696921">
        <w:rPr>
          <w:rFonts w:asciiTheme="minorEastAsia" w:eastAsiaTheme="minorEastAsia" w:hAnsiTheme="minorEastAsia" w:hint="eastAsia"/>
          <w:sz w:val="24"/>
        </w:rPr>
        <w:t>二级</w:t>
      </w:r>
      <w:r w:rsidR="00F443E5" w:rsidRPr="007B72EA">
        <w:rPr>
          <w:rFonts w:asciiTheme="minorEastAsia" w:eastAsiaTheme="minorEastAsia" w:hAnsiTheme="minorEastAsia" w:hint="eastAsia"/>
          <w:sz w:val="24"/>
        </w:rPr>
        <w:t>学院合作，办好第十</w:t>
      </w:r>
      <w:r w:rsidR="00696921">
        <w:rPr>
          <w:rFonts w:asciiTheme="minorEastAsia" w:eastAsiaTheme="minorEastAsia" w:hAnsiTheme="minorEastAsia" w:hint="eastAsia"/>
          <w:sz w:val="24"/>
        </w:rPr>
        <w:t>四</w:t>
      </w:r>
      <w:r w:rsidR="00F443E5" w:rsidRPr="007B72EA">
        <w:rPr>
          <w:rFonts w:asciiTheme="minorEastAsia" w:eastAsiaTheme="minorEastAsia" w:hAnsiTheme="minorEastAsia" w:hint="eastAsia"/>
          <w:sz w:val="24"/>
        </w:rPr>
        <w:t>届建桥读书节（责任部门：IC</w:t>
      </w:r>
      <w:r w:rsidR="00B75127" w:rsidRPr="007B72EA">
        <w:rPr>
          <w:rFonts w:asciiTheme="minorEastAsia" w:eastAsiaTheme="minorEastAsia" w:hAnsiTheme="minorEastAsia" w:hint="eastAsia"/>
          <w:sz w:val="24"/>
        </w:rPr>
        <w:t>，完成日期：5月31日</w:t>
      </w:r>
      <w:r w:rsidR="00D603D0" w:rsidRPr="007B72EA">
        <w:rPr>
          <w:rFonts w:asciiTheme="minorEastAsia" w:eastAsiaTheme="minorEastAsia" w:hAnsiTheme="minorEastAsia" w:hint="eastAsia"/>
          <w:sz w:val="24"/>
        </w:rPr>
        <w:t>前</w:t>
      </w:r>
      <w:r w:rsidR="00F443E5" w:rsidRPr="007B72EA">
        <w:rPr>
          <w:rFonts w:asciiTheme="minorEastAsia" w:eastAsiaTheme="minorEastAsia" w:hAnsiTheme="minorEastAsia" w:hint="eastAsia"/>
          <w:sz w:val="24"/>
        </w:rPr>
        <w:t>）。</w:t>
      </w:r>
    </w:p>
    <w:p w14:paraId="585512CE" w14:textId="4124DAFB" w:rsidR="00EC734C" w:rsidRPr="005C08D4" w:rsidRDefault="00E349E4"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F443E5" w:rsidRPr="007B72EA">
        <w:rPr>
          <w:rFonts w:asciiTheme="minorEastAsia" w:eastAsiaTheme="minorEastAsia" w:hAnsiTheme="minorEastAsia" w:hint="eastAsia"/>
          <w:sz w:val="24"/>
        </w:rPr>
        <w:t>、</w:t>
      </w:r>
      <w:r w:rsidR="00E20799">
        <w:rPr>
          <w:rFonts w:asciiTheme="minorEastAsia" w:eastAsiaTheme="minorEastAsia" w:hAnsiTheme="minorEastAsia" w:hint="eastAsia"/>
          <w:sz w:val="24"/>
        </w:rPr>
        <w:t>优化</w:t>
      </w:r>
      <w:r w:rsidR="00EC734C" w:rsidRPr="007B72EA">
        <w:rPr>
          <w:rFonts w:asciiTheme="minorEastAsia" w:eastAsiaTheme="minorEastAsia" w:hAnsiTheme="minorEastAsia" w:hint="eastAsia"/>
          <w:sz w:val="24"/>
        </w:rPr>
        <w:t>座位预约系统功能，完成</w:t>
      </w:r>
      <w:r w:rsidR="00EC734C" w:rsidRPr="005C08D4">
        <w:rPr>
          <w:rFonts w:asciiTheme="minorEastAsia" w:eastAsiaTheme="minorEastAsia" w:hAnsiTheme="minorEastAsia" w:hint="eastAsia"/>
          <w:sz w:val="24"/>
        </w:rPr>
        <w:t>房间预约系统并开通上线（责任部门：馆办，</w:t>
      </w:r>
      <w:r w:rsidR="00D3696F" w:rsidRPr="005C08D4">
        <w:rPr>
          <w:rFonts w:asciiTheme="minorEastAsia" w:eastAsiaTheme="minorEastAsia" w:hAnsiTheme="minorEastAsia" w:hint="eastAsia"/>
          <w:sz w:val="24"/>
        </w:rPr>
        <w:t>I</w:t>
      </w:r>
      <w:r w:rsidR="00D3696F" w:rsidRPr="005C08D4">
        <w:rPr>
          <w:rFonts w:asciiTheme="minorEastAsia" w:eastAsiaTheme="minorEastAsia" w:hAnsiTheme="minorEastAsia"/>
          <w:sz w:val="24"/>
        </w:rPr>
        <w:t>C</w:t>
      </w:r>
      <w:r w:rsidR="00D3696F" w:rsidRPr="005C08D4">
        <w:rPr>
          <w:rFonts w:asciiTheme="minorEastAsia" w:eastAsiaTheme="minorEastAsia" w:hAnsiTheme="minorEastAsia" w:hint="eastAsia"/>
          <w:sz w:val="24"/>
        </w:rPr>
        <w:t>，</w:t>
      </w:r>
      <w:r w:rsidR="00EC734C" w:rsidRPr="005C08D4">
        <w:rPr>
          <w:rFonts w:asciiTheme="minorEastAsia" w:eastAsiaTheme="minorEastAsia" w:hAnsiTheme="minorEastAsia" w:hint="eastAsia"/>
          <w:sz w:val="24"/>
        </w:rPr>
        <w:t>完成日期：</w:t>
      </w:r>
      <w:r w:rsidR="00134A37" w:rsidRPr="005C08D4">
        <w:rPr>
          <w:rFonts w:asciiTheme="minorEastAsia" w:eastAsiaTheme="minorEastAsia" w:hAnsiTheme="minorEastAsia"/>
          <w:sz w:val="24"/>
        </w:rPr>
        <w:t>9</w:t>
      </w:r>
      <w:r w:rsidR="00EC734C" w:rsidRPr="005C08D4">
        <w:rPr>
          <w:rFonts w:asciiTheme="minorEastAsia" w:eastAsiaTheme="minorEastAsia" w:hAnsiTheme="minorEastAsia" w:hint="eastAsia"/>
          <w:sz w:val="24"/>
        </w:rPr>
        <w:t>月31日前）。</w:t>
      </w:r>
    </w:p>
    <w:p w14:paraId="52BF3FAD" w14:textId="04DC6CAA" w:rsidR="00310D94" w:rsidRPr="005C08D4" w:rsidRDefault="00E349E4" w:rsidP="007B72EA">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sz w:val="24"/>
        </w:rPr>
        <w:t>6</w:t>
      </w:r>
      <w:r w:rsidR="00EC734C" w:rsidRPr="005C08D4">
        <w:rPr>
          <w:rFonts w:asciiTheme="minorEastAsia" w:eastAsiaTheme="minorEastAsia" w:hAnsiTheme="minorEastAsia"/>
          <w:sz w:val="24"/>
        </w:rPr>
        <w:t>、</w:t>
      </w:r>
      <w:r w:rsidR="009B3F45" w:rsidRPr="005C08D4">
        <w:rPr>
          <w:rFonts w:asciiTheme="minorEastAsia" w:eastAsiaTheme="minorEastAsia" w:hAnsiTheme="minorEastAsia" w:hint="eastAsia"/>
          <w:sz w:val="24"/>
        </w:rPr>
        <w:t>加强</w:t>
      </w:r>
      <w:r w:rsidR="00E20799" w:rsidRPr="005C08D4">
        <w:rPr>
          <w:rFonts w:asciiTheme="minorEastAsia" w:eastAsiaTheme="minorEastAsia" w:hAnsiTheme="minorEastAsia" w:hint="eastAsia"/>
          <w:sz w:val="24"/>
        </w:rPr>
        <w:t>信息化</w:t>
      </w:r>
      <w:r w:rsidR="009B3F45" w:rsidRPr="005C08D4">
        <w:rPr>
          <w:rFonts w:asciiTheme="minorEastAsia" w:eastAsiaTheme="minorEastAsia" w:hAnsiTheme="minorEastAsia" w:hint="eastAsia"/>
          <w:sz w:val="24"/>
        </w:rPr>
        <w:t>管理，</w:t>
      </w:r>
      <w:r w:rsidR="00E20799" w:rsidRPr="005C08D4">
        <w:rPr>
          <w:rFonts w:asciiTheme="minorEastAsia" w:eastAsiaTheme="minorEastAsia" w:hAnsiTheme="minorEastAsia" w:hint="eastAsia"/>
          <w:sz w:val="24"/>
        </w:rPr>
        <w:t>向</w:t>
      </w:r>
      <w:r w:rsidR="00696921" w:rsidRPr="005C08D4">
        <w:rPr>
          <w:rFonts w:asciiTheme="minorEastAsia" w:eastAsiaTheme="minorEastAsia" w:hAnsiTheme="minorEastAsia" w:hint="eastAsia"/>
          <w:sz w:val="24"/>
        </w:rPr>
        <w:t>数字</w:t>
      </w:r>
      <w:r w:rsidR="00E20799" w:rsidRPr="005C08D4">
        <w:rPr>
          <w:rFonts w:asciiTheme="minorEastAsia" w:eastAsiaTheme="minorEastAsia" w:hAnsiTheme="minorEastAsia" w:hint="eastAsia"/>
          <w:sz w:val="24"/>
        </w:rPr>
        <w:t>图书馆迈进，整合已有图书馆内各类数据资源，</w:t>
      </w:r>
      <w:r w:rsidR="00D3696F" w:rsidRPr="005C08D4">
        <w:rPr>
          <w:rFonts w:asciiTheme="minorEastAsia" w:eastAsiaTheme="minorEastAsia" w:hAnsiTheme="minorEastAsia" w:hint="eastAsia"/>
          <w:sz w:val="24"/>
        </w:rPr>
        <w:t>在图书馆2楼大屏</w:t>
      </w:r>
      <w:r w:rsidR="00E20799" w:rsidRPr="005C08D4">
        <w:rPr>
          <w:rFonts w:asciiTheme="minorEastAsia" w:eastAsiaTheme="minorEastAsia" w:hAnsiTheme="minorEastAsia" w:hint="eastAsia"/>
          <w:sz w:val="24"/>
        </w:rPr>
        <w:t>实时</w:t>
      </w:r>
      <w:r w:rsidR="00A10CE1" w:rsidRPr="005C08D4">
        <w:rPr>
          <w:rFonts w:asciiTheme="minorEastAsia" w:eastAsiaTheme="minorEastAsia" w:hAnsiTheme="minorEastAsia" w:hint="eastAsia"/>
          <w:sz w:val="24"/>
        </w:rPr>
        <w:t>显示各类动态数据；并初步开展大数据分析，以求</w:t>
      </w:r>
      <w:r w:rsidR="003B1263" w:rsidRPr="005C08D4">
        <w:rPr>
          <w:rFonts w:asciiTheme="minorEastAsia" w:eastAsiaTheme="minorEastAsia" w:hAnsiTheme="minorEastAsia"/>
          <w:sz w:val="24"/>
        </w:rPr>
        <w:t>精准解读用户需求</w:t>
      </w:r>
      <w:r w:rsidR="00A10CE1" w:rsidRPr="005C08D4">
        <w:rPr>
          <w:rFonts w:asciiTheme="minorEastAsia" w:eastAsiaTheme="minorEastAsia" w:hAnsiTheme="minorEastAsia" w:hint="eastAsia"/>
          <w:sz w:val="24"/>
        </w:rPr>
        <w:t>。</w:t>
      </w:r>
      <w:r w:rsidR="00B75127" w:rsidRPr="005C08D4">
        <w:rPr>
          <w:rFonts w:asciiTheme="minorEastAsia" w:eastAsiaTheme="minorEastAsia" w:hAnsiTheme="minorEastAsia" w:hint="eastAsia"/>
          <w:sz w:val="24"/>
        </w:rPr>
        <w:t>（责任部门：馆办、IC，完成日期：</w:t>
      </w:r>
      <w:r w:rsidR="0039668B" w:rsidRPr="005C08D4">
        <w:rPr>
          <w:rFonts w:asciiTheme="minorEastAsia" w:eastAsiaTheme="minorEastAsia" w:hAnsiTheme="minorEastAsia" w:hint="eastAsia"/>
          <w:sz w:val="24"/>
        </w:rPr>
        <w:t>12</w:t>
      </w:r>
      <w:r w:rsidR="00A605B2" w:rsidRPr="005C08D4">
        <w:rPr>
          <w:rFonts w:asciiTheme="minorEastAsia" w:eastAsiaTheme="minorEastAsia" w:hAnsiTheme="minorEastAsia" w:hint="eastAsia"/>
          <w:sz w:val="24"/>
        </w:rPr>
        <w:t>月31日</w:t>
      </w:r>
      <w:r w:rsidR="00B75127" w:rsidRPr="005C08D4">
        <w:rPr>
          <w:rFonts w:asciiTheme="minorEastAsia" w:eastAsiaTheme="minorEastAsia" w:hAnsiTheme="minorEastAsia" w:hint="eastAsia"/>
          <w:sz w:val="24"/>
        </w:rPr>
        <w:t>前）</w:t>
      </w:r>
      <w:r w:rsidR="00FA3C21" w:rsidRPr="005C08D4">
        <w:rPr>
          <w:rFonts w:asciiTheme="minorEastAsia" w:eastAsiaTheme="minorEastAsia" w:hAnsiTheme="minorEastAsia" w:hint="eastAsia"/>
          <w:sz w:val="24"/>
        </w:rPr>
        <w:t>。</w:t>
      </w:r>
    </w:p>
    <w:p w14:paraId="6A781CCD" w14:textId="09DA4463" w:rsidR="009D36B9" w:rsidRPr="009D36B9" w:rsidRDefault="009D36B9" w:rsidP="009D36B9">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7、开通并运行上海建桥学院图书馆公众号，使之成为与读者最有效的交流互动和信息发布平台。（责任部门：馆办，完成日期：</w:t>
      </w:r>
      <w:r w:rsidRPr="005C08D4">
        <w:rPr>
          <w:rFonts w:asciiTheme="minorEastAsia" w:eastAsiaTheme="minorEastAsia" w:hAnsiTheme="minorEastAsia"/>
          <w:sz w:val="24"/>
        </w:rPr>
        <w:t>5</w:t>
      </w:r>
      <w:r w:rsidRPr="005C08D4">
        <w:rPr>
          <w:rFonts w:asciiTheme="minorEastAsia" w:eastAsiaTheme="minorEastAsia" w:hAnsiTheme="minorEastAsia" w:hint="eastAsia"/>
          <w:sz w:val="24"/>
        </w:rPr>
        <w:t>月31日前）。</w:t>
      </w:r>
    </w:p>
    <w:p w14:paraId="0DFABDB2" w14:textId="77777777" w:rsidR="00FA3C21" w:rsidRPr="007B72EA" w:rsidRDefault="00FA3C21" w:rsidP="007B72EA">
      <w:pPr>
        <w:snapToGrid w:val="0"/>
        <w:spacing w:line="360" w:lineRule="auto"/>
        <w:ind w:firstLineChars="200" w:firstLine="480"/>
        <w:rPr>
          <w:rFonts w:ascii="楷体" w:eastAsia="楷体" w:hAnsi="楷体"/>
          <w:sz w:val="24"/>
        </w:rPr>
      </w:pPr>
      <w:r w:rsidRPr="007B72EA">
        <w:rPr>
          <w:rFonts w:ascii="楷体" w:eastAsia="楷体" w:hAnsi="楷体" w:hint="eastAsia"/>
          <w:sz w:val="24"/>
        </w:rPr>
        <w:t>三、</w:t>
      </w:r>
      <w:r w:rsidR="00446AE5" w:rsidRPr="007B72EA">
        <w:rPr>
          <w:rFonts w:ascii="楷体" w:eastAsia="楷体" w:hAnsi="楷体" w:hint="eastAsia"/>
          <w:sz w:val="24"/>
        </w:rPr>
        <w:t>基础工作</w:t>
      </w:r>
    </w:p>
    <w:p w14:paraId="674C1414" w14:textId="77777777" w:rsidR="00BE772D" w:rsidRPr="007B72EA" w:rsidRDefault="00BE772D"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sz w:val="24"/>
        </w:rPr>
        <w:fldChar w:fldCharType="begin"/>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hint="eastAsia"/>
          <w:sz w:val="24"/>
        </w:rPr>
        <w:instrText>= 1 \* GB4</w:instrText>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sz w:val="24"/>
        </w:rPr>
        <w:fldChar w:fldCharType="separate"/>
      </w:r>
      <w:r w:rsidRPr="007B72EA">
        <w:rPr>
          <w:rFonts w:asciiTheme="minorEastAsia" w:eastAsiaTheme="minorEastAsia" w:hAnsiTheme="minorEastAsia" w:hint="eastAsia"/>
          <w:noProof/>
          <w:sz w:val="24"/>
        </w:rPr>
        <w:t>㈠</w:t>
      </w:r>
      <w:r w:rsidRPr="007B72EA">
        <w:rPr>
          <w:rFonts w:asciiTheme="minorEastAsia" w:eastAsiaTheme="minorEastAsia" w:hAnsiTheme="minorEastAsia"/>
          <w:sz w:val="24"/>
        </w:rPr>
        <w:fldChar w:fldCharType="end"/>
      </w:r>
      <w:r w:rsidRPr="007B72EA">
        <w:rPr>
          <w:rFonts w:asciiTheme="minorEastAsia" w:eastAsiaTheme="minorEastAsia" w:hAnsiTheme="minorEastAsia" w:hint="eastAsia"/>
          <w:sz w:val="24"/>
        </w:rPr>
        <w:t>资源建设</w:t>
      </w:r>
    </w:p>
    <w:p w14:paraId="6CAB28DE" w14:textId="28F5B5D7" w:rsidR="006346E5" w:rsidRPr="00DC7748" w:rsidRDefault="007D14A0" w:rsidP="00DC7748">
      <w:pPr>
        <w:pStyle w:val="a5"/>
        <w:numPr>
          <w:ilvl w:val="0"/>
          <w:numId w:val="1"/>
        </w:numPr>
        <w:snapToGrid w:val="0"/>
        <w:spacing w:line="360" w:lineRule="auto"/>
        <w:ind w:firstLineChars="0"/>
        <w:rPr>
          <w:rFonts w:asciiTheme="minorEastAsia" w:eastAsiaTheme="minorEastAsia" w:hAnsiTheme="minorEastAsia"/>
          <w:sz w:val="24"/>
        </w:rPr>
      </w:pPr>
      <w:r w:rsidRPr="00DC7748">
        <w:rPr>
          <w:rFonts w:asciiTheme="minorEastAsia" w:eastAsiaTheme="minorEastAsia" w:hAnsiTheme="minorEastAsia" w:hint="eastAsia"/>
          <w:sz w:val="24"/>
        </w:rPr>
        <w:lastRenderedPageBreak/>
        <w:t>新增纸质图书</w:t>
      </w:r>
      <w:r w:rsidR="001F77C0">
        <w:rPr>
          <w:rFonts w:asciiTheme="minorEastAsia" w:eastAsiaTheme="minorEastAsia" w:hAnsiTheme="minorEastAsia"/>
          <w:sz w:val="24"/>
        </w:rPr>
        <w:t>4.97</w:t>
      </w:r>
      <w:r w:rsidRPr="00DC7748">
        <w:rPr>
          <w:rFonts w:asciiTheme="minorEastAsia" w:eastAsiaTheme="minorEastAsia" w:hAnsiTheme="minorEastAsia" w:hint="eastAsia"/>
          <w:sz w:val="24"/>
        </w:rPr>
        <w:t>万册</w:t>
      </w:r>
      <w:r w:rsidR="002E71D7" w:rsidRPr="00DC7748">
        <w:rPr>
          <w:rFonts w:asciiTheme="minorEastAsia" w:eastAsiaTheme="minorEastAsia" w:hAnsiTheme="minorEastAsia" w:hint="eastAsia"/>
          <w:sz w:val="24"/>
        </w:rPr>
        <w:t>（含少量外文版图书）</w:t>
      </w:r>
      <w:r w:rsidR="00D603D0" w:rsidRPr="00DC7748">
        <w:rPr>
          <w:rFonts w:asciiTheme="minorEastAsia" w:eastAsiaTheme="minorEastAsia" w:hAnsiTheme="minorEastAsia" w:hint="eastAsia"/>
          <w:sz w:val="24"/>
        </w:rPr>
        <w:t>（责任部门：采编</w:t>
      </w:r>
      <w:r w:rsidR="00BE772D" w:rsidRPr="00DC7748">
        <w:rPr>
          <w:rFonts w:asciiTheme="minorEastAsia" w:eastAsiaTheme="minorEastAsia" w:hAnsiTheme="minorEastAsia" w:hint="eastAsia"/>
          <w:sz w:val="24"/>
        </w:rPr>
        <w:t>部</w:t>
      </w:r>
      <w:r w:rsidR="00D603D0" w:rsidRPr="00DC7748">
        <w:rPr>
          <w:rFonts w:asciiTheme="minorEastAsia" w:eastAsiaTheme="minorEastAsia" w:hAnsiTheme="minorEastAsia" w:hint="eastAsia"/>
          <w:sz w:val="24"/>
        </w:rPr>
        <w:t>，完成日期：11月31日前）</w:t>
      </w:r>
      <w:r w:rsidRPr="00DC7748">
        <w:rPr>
          <w:rFonts w:asciiTheme="minorEastAsia" w:eastAsiaTheme="minorEastAsia" w:hAnsiTheme="minorEastAsia" w:hint="eastAsia"/>
          <w:sz w:val="24"/>
        </w:rPr>
        <w:t>。</w:t>
      </w:r>
    </w:p>
    <w:p w14:paraId="52DC4B9A" w14:textId="4F6845C0" w:rsidR="001F77C0" w:rsidRPr="00D43870" w:rsidRDefault="001F77C0" w:rsidP="00D43870">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说明：</w:t>
      </w:r>
      <w:r w:rsidRPr="00D43870">
        <w:rPr>
          <w:rFonts w:asciiTheme="minorEastAsia" w:eastAsiaTheme="minorEastAsia" w:hAnsiTheme="minorEastAsia" w:hint="eastAsia"/>
          <w:sz w:val="24"/>
        </w:rPr>
        <w:t>上述</w:t>
      </w:r>
      <w:r w:rsidR="00696921" w:rsidRPr="00D43870">
        <w:rPr>
          <w:rFonts w:asciiTheme="minorEastAsia" w:eastAsiaTheme="minorEastAsia" w:hAnsiTheme="minorEastAsia"/>
          <w:sz w:val="24"/>
        </w:rPr>
        <w:t>4.97</w:t>
      </w:r>
      <w:r w:rsidRPr="00D43870">
        <w:rPr>
          <w:rFonts w:asciiTheme="minorEastAsia" w:eastAsiaTheme="minorEastAsia" w:hAnsiTheme="minorEastAsia" w:hint="eastAsia"/>
          <w:sz w:val="24"/>
        </w:rPr>
        <w:t>万册按本科生人均</w:t>
      </w:r>
      <w:r w:rsidRPr="00D43870">
        <w:rPr>
          <w:rFonts w:asciiTheme="minorEastAsia" w:eastAsiaTheme="minorEastAsia" w:hAnsiTheme="minorEastAsia"/>
          <w:sz w:val="24"/>
        </w:rPr>
        <w:t>4</w:t>
      </w:r>
      <w:r w:rsidRPr="00D43870">
        <w:rPr>
          <w:rFonts w:asciiTheme="minorEastAsia" w:eastAsiaTheme="minorEastAsia" w:hAnsiTheme="minorEastAsia" w:hint="eastAsia"/>
          <w:sz w:val="24"/>
        </w:rPr>
        <w:t>册、专科生人均</w:t>
      </w:r>
      <w:r w:rsidRPr="00D43870">
        <w:rPr>
          <w:rFonts w:asciiTheme="minorEastAsia" w:eastAsiaTheme="minorEastAsia" w:hAnsiTheme="minorEastAsia"/>
          <w:sz w:val="24"/>
        </w:rPr>
        <w:t>3</w:t>
      </w:r>
      <w:r w:rsidRPr="00D43870">
        <w:rPr>
          <w:rFonts w:asciiTheme="minorEastAsia" w:eastAsiaTheme="minorEastAsia" w:hAnsiTheme="minorEastAsia" w:hint="eastAsia"/>
          <w:sz w:val="24"/>
        </w:rPr>
        <w:t>册的</w:t>
      </w:r>
      <w:r w:rsidRPr="00D43870">
        <w:rPr>
          <w:rFonts w:asciiTheme="minorEastAsia" w:eastAsiaTheme="minorEastAsia" w:hAnsiTheme="minorEastAsia"/>
          <w:sz w:val="24"/>
        </w:rPr>
        <w:t>8*0.6</w:t>
      </w:r>
      <w:r w:rsidRPr="00D43870">
        <w:rPr>
          <w:rFonts w:asciiTheme="minorEastAsia" w:eastAsiaTheme="minorEastAsia" w:hAnsiTheme="minorEastAsia" w:hint="eastAsia"/>
          <w:sz w:val="24"/>
        </w:rPr>
        <w:t>计算得出，即（</w:t>
      </w:r>
      <w:r>
        <w:rPr>
          <w:rFonts w:asciiTheme="minorEastAsia" w:eastAsiaTheme="minorEastAsia" w:hAnsiTheme="minorEastAsia" w:hint="eastAsia"/>
          <w:sz w:val="24"/>
        </w:rPr>
        <w:t>1</w:t>
      </w:r>
      <w:r>
        <w:rPr>
          <w:rFonts w:asciiTheme="minorEastAsia" w:eastAsiaTheme="minorEastAsia" w:hAnsiTheme="minorEastAsia"/>
          <w:sz w:val="24"/>
        </w:rPr>
        <w:t>8790</w:t>
      </w:r>
      <w:r w:rsidRPr="00D43870">
        <w:rPr>
          <w:rFonts w:asciiTheme="minorEastAsia" w:eastAsiaTheme="minorEastAsia" w:hAnsiTheme="minorEastAsia"/>
          <w:sz w:val="24"/>
        </w:rPr>
        <w:t>*4+25</w:t>
      </w:r>
      <w:r w:rsidR="00935265" w:rsidRPr="00D43870">
        <w:rPr>
          <w:rFonts w:asciiTheme="minorEastAsia" w:eastAsiaTheme="minorEastAsia" w:hAnsiTheme="minorEastAsia"/>
          <w:sz w:val="24"/>
        </w:rPr>
        <w:t>48</w:t>
      </w:r>
      <w:r w:rsidRPr="00D43870">
        <w:rPr>
          <w:rFonts w:asciiTheme="minorEastAsia" w:eastAsiaTheme="minorEastAsia" w:hAnsiTheme="minorEastAsia"/>
          <w:sz w:val="24"/>
        </w:rPr>
        <w:t>*3</w:t>
      </w:r>
      <w:r w:rsidRPr="00D43870">
        <w:rPr>
          <w:rFonts w:asciiTheme="minorEastAsia" w:eastAsiaTheme="minorEastAsia" w:hAnsiTheme="minorEastAsia" w:hint="eastAsia"/>
          <w:sz w:val="24"/>
        </w:rPr>
        <w:t>）</w:t>
      </w:r>
      <w:r w:rsidRPr="00D43870">
        <w:rPr>
          <w:rFonts w:asciiTheme="minorEastAsia" w:eastAsiaTheme="minorEastAsia" w:hAnsiTheme="minorEastAsia"/>
          <w:sz w:val="24"/>
        </w:rPr>
        <w:t>*0.6=4968</w:t>
      </w:r>
      <w:r w:rsidR="00935265" w:rsidRPr="00D43870">
        <w:rPr>
          <w:rFonts w:asciiTheme="minorEastAsia" w:eastAsiaTheme="minorEastAsia" w:hAnsiTheme="minorEastAsia"/>
          <w:sz w:val="24"/>
        </w:rPr>
        <w:t>2</w:t>
      </w:r>
      <w:r w:rsidRPr="00D43870">
        <w:rPr>
          <w:rFonts w:asciiTheme="minorEastAsia" w:eastAsiaTheme="minorEastAsia" w:hAnsiTheme="minorEastAsia" w:hint="eastAsia"/>
          <w:sz w:val="24"/>
        </w:rPr>
        <w:t>册。</w:t>
      </w:r>
      <w:r>
        <w:rPr>
          <w:rFonts w:asciiTheme="minorEastAsia" w:eastAsiaTheme="minorEastAsia" w:hAnsiTheme="minorEastAsia" w:hint="eastAsia"/>
          <w:sz w:val="24"/>
        </w:rPr>
        <w:t>在校生人数为（1</w:t>
      </w:r>
      <w:r>
        <w:rPr>
          <w:rFonts w:asciiTheme="minorEastAsia" w:eastAsiaTheme="minorEastAsia" w:hAnsiTheme="minorEastAsia"/>
          <w:sz w:val="24"/>
        </w:rPr>
        <w:t>8790</w:t>
      </w:r>
      <w:r>
        <w:rPr>
          <w:rFonts w:asciiTheme="minorEastAsia" w:eastAsiaTheme="minorEastAsia" w:hAnsiTheme="minorEastAsia" w:hint="eastAsia"/>
          <w:sz w:val="24"/>
        </w:rPr>
        <w:t>+</w:t>
      </w:r>
      <w:r>
        <w:rPr>
          <w:rFonts w:asciiTheme="minorEastAsia" w:eastAsiaTheme="minorEastAsia" w:hAnsiTheme="minorEastAsia"/>
          <w:sz w:val="24"/>
        </w:rPr>
        <w:t>25</w:t>
      </w:r>
      <w:r w:rsidR="00935265">
        <w:rPr>
          <w:rFonts w:asciiTheme="minorEastAsia" w:eastAsiaTheme="minorEastAsia" w:hAnsiTheme="minorEastAsia"/>
          <w:sz w:val="24"/>
        </w:rPr>
        <w:t>48</w:t>
      </w:r>
      <w:r>
        <w:rPr>
          <w:rFonts w:asciiTheme="minorEastAsia" w:eastAsiaTheme="minorEastAsia" w:hAnsiTheme="minorEastAsia" w:hint="eastAsia"/>
          <w:sz w:val="24"/>
        </w:rPr>
        <w:t>=</w:t>
      </w:r>
      <w:r>
        <w:rPr>
          <w:rFonts w:asciiTheme="minorEastAsia" w:eastAsiaTheme="minorEastAsia" w:hAnsiTheme="minorEastAsia"/>
          <w:sz w:val="24"/>
        </w:rPr>
        <w:t>213</w:t>
      </w:r>
      <w:r w:rsidR="00935265">
        <w:rPr>
          <w:rFonts w:asciiTheme="minorEastAsia" w:eastAsiaTheme="minorEastAsia" w:hAnsiTheme="minorEastAsia"/>
          <w:sz w:val="24"/>
        </w:rPr>
        <w:t>38</w:t>
      </w:r>
      <w:r>
        <w:rPr>
          <w:rFonts w:asciiTheme="minorEastAsia" w:eastAsiaTheme="minorEastAsia" w:hAnsiTheme="minorEastAsia" w:hint="eastAsia"/>
          <w:sz w:val="24"/>
        </w:rPr>
        <w:t>）</w:t>
      </w:r>
    </w:p>
    <w:p w14:paraId="7D4BB22C" w14:textId="6B89433B" w:rsidR="006346E5" w:rsidRPr="005C08D4" w:rsidRDefault="00D43870" w:rsidP="00D43870">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D14A0" w:rsidRPr="005C08D4">
        <w:rPr>
          <w:rFonts w:asciiTheme="minorEastAsia" w:eastAsiaTheme="minorEastAsia" w:hAnsiTheme="minorEastAsia" w:hint="eastAsia"/>
          <w:sz w:val="24"/>
        </w:rPr>
        <w:t>新增电子图书</w:t>
      </w:r>
      <w:r w:rsidR="00696921" w:rsidRPr="005C08D4">
        <w:rPr>
          <w:rFonts w:asciiTheme="minorEastAsia" w:eastAsiaTheme="minorEastAsia" w:hAnsiTheme="minorEastAsia"/>
          <w:sz w:val="24"/>
        </w:rPr>
        <w:t>3</w:t>
      </w:r>
      <w:r w:rsidR="0085184E" w:rsidRPr="005C08D4">
        <w:rPr>
          <w:rFonts w:asciiTheme="minorEastAsia" w:eastAsiaTheme="minorEastAsia" w:hAnsiTheme="minorEastAsia" w:hint="eastAsia"/>
          <w:sz w:val="24"/>
        </w:rPr>
        <w:t>.</w:t>
      </w:r>
      <w:r w:rsidRPr="005C08D4">
        <w:rPr>
          <w:rFonts w:asciiTheme="minorEastAsia" w:eastAsiaTheme="minorEastAsia" w:hAnsiTheme="minorEastAsia"/>
          <w:sz w:val="24"/>
        </w:rPr>
        <w:t>3</w:t>
      </w:r>
      <w:r w:rsidR="007D14A0" w:rsidRPr="005C08D4">
        <w:rPr>
          <w:rFonts w:asciiTheme="minorEastAsia" w:eastAsiaTheme="minorEastAsia" w:hAnsiTheme="minorEastAsia" w:hint="eastAsia"/>
          <w:sz w:val="24"/>
        </w:rPr>
        <w:t>万册</w:t>
      </w:r>
      <w:r w:rsidR="00D603D0" w:rsidRPr="005C08D4">
        <w:rPr>
          <w:rFonts w:asciiTheme="minorEastAsia" w:eastAsiaTheme="minorEastAsia" w:hAnsiTheme="minorEastAsia" w:hint="eastAsia"/>
          <w:sz w:val="24"/>
        </w:rPr>
        <w:t>（责任部门：馆办，完成日期：12月31日前）</w:t>
      </w:r>
      <w:r w:rsidR="007D14A0" w:rsidRPr="005C08D4">
        <w:rPr>
          <w:rFonts w:asciiTheme="minorEastAsia" w:eastAsiaTheme="minorEastAsia" w:hAnsiTheme="minorEastAsia" w:hint="eastAsia"/>
          <w:sz w:val="24"/>
        </w:rPr>
        <w:t>。</w:t>
      </w:r>
    </w:p>
    <w:p w14:paraId="05C85CFC" w14:textId="1732B618" w:rsidR="00D43870" w:rsidRPr="005C08D4" w:rsidRDefault="00D43870" w:rsidP="00D43870">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说明：上述</w:t>
      </w:r>
      <w:r w:rsidRPr="005C08D4">
        <w:rPr>
          <w:rFonts w:asciiTheme="minorEastAsia" w:eastAsiaTheme="minorEastAsia" w:hAnsiTheme="minorEastAsia"/>
          <w:sz w:val="24"/>
        </w:rPr>
        <w:t>3.3</w:t>
      </w:r>
      <w:r w:rsidRPr="005C08D4">
        <w:rPr>
          <w:rFonts w:asciiTheme="minorEastAsia" w:eastAsiaTheme="minorEastAsia" w:hAnsiTheme="minorEastAsia" w:hint="eastAsia"/>
          <w:sz w:val="24"/>
        </w:rPr>
        <w:t>万册按（1</w:t>
      </w:r>
      <w:r w:rsidRPr="005C08D4">
        <w:rPr>
          <w:rFonts w:asciiTheme="minorEastAsia" w:eastAsiaTheme="minorEastAsia" w:hAnsiTheme="minorEastAsia"/>
          <w:sz w:val="24"/>
        </w:rPr>
        <w:t>8790*4+2548*3</w:t>
      </w:r>
      <w:r w:rsidRPr="005C08D4">
        <w:rPr>
          <w:rFonts w:asciiTheme="minorEastAsia" w:eastAsiaTheme="minorEastAsia" w:hAnsiTheme="minorEastAsia" w:hint="eastAsia"/>
          <w:sz w:val="24"/>
        </w:rPr>
        <w:t>）</w:t>
      </w:r>
      <w:r w:rsidRPr="005C08D4">
        <w:rPr>
          <w:rFonts w:asciiTheme="minorEastAsia" w:eastAsiaTheme="minorEastAsia" w:hAnsiTheme="minorEastAsia"/>
          <w:sz w:val="24"/>
        </w:rPr>
        <w:t>*0.4=33121</w:t>
      </w:r>
      <w:r w:rsidRPr="005C08D4">
        <w:rPr>
          <w:rFonts w:asciiTheme="minorEastAsia" w:eastAsiaTheme="minorEastAsia" w:hAnsiTheme="minorEastAsia" w:hint="eastAsia"/>
          <w:sz w:val="24"/>
        </w:rPr>
        <w:t>册；本年度购买图书按照纸质图书与电子图书6:</w:t>
      </w:r>
      <w:r w:rsidRPr="005C08D4">
        <w:rPr>
          <w:rFonts w:asciiTheme="minorEastAsia" w:eastAsiaTheme="minorEastAsia" w:hAnsiTheme="minorEastAsia"/>
          <w:sz w:val="24"/>
        </w:rPr>
        <w:t>4</w:t>
      </w:r>
      <w:r w:rsidRPr="005C08D4">
        <w:rPr>
          <w:rFonts w:asciiTheme="minorEastAsia" w:eastAsiaTheme="minorEastAsia" w:hAnsiTheme="minorEastAsia" w:hint="eastAsia"/>
          <w:sz w:val="24"/>
        </w:rPr>
        <w:t>的配比。</w:t>
      </w:r>
    </w:p>
    <w:p w14:paraId="5BFF46FB" w14:textId="77777777" w:rsidR="006346E5" w:rsidRPr="007B72EA" w:rsidRDefault="007D14A0" w:rsidP="007B72EA">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3、</w:t>
      </w:r>
      <w:r w:rsidR="00D603D0" w:rsidRPr="005C08D4">
        <w:rPr>
          <w:rFonts w:asciiTheme="minorEastAsia" w:eastAsiaTheme="minorEastAsia" w:hAnsiTheme="minorEastAsia" w:hint="eastAsia"/>
          <w:sz w:val="24"/>
        </w:rPr>
        <w:t>根据资源建设调整方案完成数据库资源</w:t>
      </w:r>
      <w:r w:rsidR="00BE772D" w:rsidRPr="005C08D4">
        <w:rPr>
          <w:rFonts w:asciiTheme="minorEastAsia" w:eastAsiaTheme="minorEastAsia" w:hAnsiTheme="minorEastAsia" w:hint="eastAsia"/>
          <w:sz w:val="24"/>
        </w:rPr>
        <w:t>采购（责任部门：馆办，完</w:t>
      </w:r>
      <w:r w:rsidR="00BE772D" w:rsidRPr="007B72EA">
        <w:rPr>
          <w:rFonts w:asciiTheme="minorEastAsia" w:eastAsiaTheme="minorEastAsia" w:hAnsiTheme="minorEastAsia" w:hint="eastAsia"/>
          <w:sz w:val="24"/>
        </w:rPr>
        <w:t>成日期：</w:t>
      </w:r>
      <w:r w:rsidR="00BE772D" w:rsidRPr="005C08D4">
        <w:rPr>
          <w:rFonts w:asciiTheme="minorEastAsia" w:eastAsiaTheme="minorEastAsia" w:hAnsiTheme="minorEastAsia" w:hint="eastAsia"/>
          <w:sz w:val="24"/>
        </w:rPr>
        <w:t>12月31日前）</w:t>
      </w:r>
      <w:r w:rsidRPr="005C08D4">
        <w:rPr>
          <w:rFonts w:asciiTheme="minorEastAsia" w:eastAsiaTheme="minorEastAsia" w:hAnsiTheme="minorEastAsia" w:hint="eastAsia"/>
          <w:sz w:val="24"/>
        </w:rPr>
        <w:t>。</w:t>
      </w:r>
    </w:p>
    <w:p w14:paraId="6B52F4E8" w14:textId="497F4A14" w:rsidR="006346E5" w:rsidRDefault="007D14A0"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4、按</w:t>
      </w:r>
      <w:r w:rsidR="00BE772D" w:rsidRPr="007B72EA">
        <w:rPr>
          <w:rFonts w:asciiTheme="minorEastAsia" w:eastAsiaTheme="minorEastAsia" w:hAnsiTheme="minorEastAsia" w:hint="eastAsia"/>
          <w:sz w:val="24"/>
        </w:rPr>
        <w:t>总量控制</w:t>
      </w:r>
      <w:r w:rsidRPr="007B72EA">
        <w:rPr>
          <w:rFonts w:asciiTheme="minorEastAsia" w:eastAsiaTheme="minorEastAsia" w:hAnsiTheme="minorEastAsia" w:hint="eastAsia"/>
          <w:sz w:val="24"/>
        </w:rPr>
        <w:t>原则，完成202</w:t>
      </w:r>
      <w:r w:rsidR="003B1263">
        <w:rPr>
          <w:rFonts w:asciiTheme="minorEastAsia" w:eastAsiaTheme="minorEastAsia" w:hAnsiTheme="minorEastAsia"/>
          <w:sz w:val="24"/>
        </w:rPr>
        <w:t>2</w:t>
      </w:r>
      <w:r w:rsidRPr="007B72EA">
        <w:rPr>
          <w:rFonts w:asciiTheme="minorEastAsia" w:eastAsiaTheme="minorEastAsia" w:hAnsiTheme="minorEastAsia" w:hint="eastAsia"/>
          <w:sz w:val="24"/>
        </w:rPr>
        <w:t>年度中外文期刊和报纸征订工作</w:t>
      </w:r>
      <w:r w:rsidR="00BE772D" w:rsidRPr="007B72EA">
        <w:rPr>
          <w:rFonts w:asciiTheme="minorEastAsia" w:eastAsiaTheme="minorEastAsia" w:hAnsiTheme="minorEastAsia" w:hint="eastAsia"/>
          <w:sz w:val="24"/>
        </w:rPr>
        <w:t>（责任部门：采编部，完成日期：11月30日前）</w:t>
      </w:r>
      <w:r w:rsidRPr="007B72EA">
        <w:rPr>
          <w:rFonts w:asciiTheme="minorEastAsia" w:eastAsiaTheme="minorEastAsia" w:hAnsiTheme="minorEastAsia" w:hint="eastAsia"/>
          <w:sz w:val="24"/>
        </w:rPr>
        <w:t>。</w:t>
      </w:r>
    </w:p>
    <w:p w14:paraId="6502FC67" w14:textId="14309AF8" w:rsidR="0077674C" w:rsidRDefault="00C72672" w:rsidP="0077674C">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5、为方便读者荐购图书及时到达，与供应处协商开通快速通道，满足读者要求</w:t>
      </w:r>
      <w:r w:rsidR="0077674C" w:rsidRPr="007B72EA">
        <w:rPr>
          <w:rFonts w:asciiTheme="minorEastAsia" w:eastAsiaTheme="minorEastAsia" w:hAnsiTheme="minorEastAsia" w:hint="eastAsia"/>
          <w:sz w:val="24"/>
        </w:rPr>
        <w:t>（责任部门：采编部，完成日期：</w:t>
      </w:r>
      <w:r w:rsidR="0077674C">
        <w:rPr>
          <w:rFonts w:asciiTheme="minorEastAsia" w:eastAsiaTheme="minorEastAsia" w:hAnsiTheme="minorEastAsia" w:hint="eastAsia"/>
          <w:sz w:val="24"/>
        </w:rPr>
        <w:t>读者荐购</w:t>
      </w:r>
      <w:r w:rsidR="00546939">
        <w:rPr>
          <w:rFonts w:asciiTheme="minorEastAsia" w:eastAsiaTheme="minorEastAsia" w:hAnsiTheme="minorEastAsia" w:hint="eastAsia"/>
          <w:sz w:val="24"/>
        </w:rPr>
        <w:t>二</w:t>
      </w:r>
      <w:r w:rsidR="0077674C">
        <w:rPr>
          <w:rFonts w:asciiTheme="minorEastAsia" w:eastAsiaTheme="minorEastAsia" w:hAnsiTheme="minorEastAsia" w:hint="eastAsia"/>
          <w:sz w:val="24"/>
        </w:rPr>
        <w:t>周内</w:t>
      </w:r>
      <w:r w:rsidR="0077674C" w:rsidRPr="007B72EA">
        <w:rPr>
          <w:rFonts w:asciiTheme="minorEastAsia" w:eastAsiaTheme="minorEastAsia" w:hAnsiTheme="minorEastAsia" w:hint="eastAsia"/>
          <w:sz w:val="24"/>
        </w:rPr>
        <w:t>）。</w:t>
      </w:r>
    </w:p>
    <w:p w14:paraId="524A4DDE" w14:textId="4C407337" w:rsidR="00C308C0" w:rsidRDefault="00C308C0"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6、随着新书的不断增加，对3个书库进行实地调研，在美观和不减少阅览座位的前提下，扩容排架1</w:t>
      </w:r>
      <w:r>
        <w:rPr>
          <w:rFonts w:asciiTheme="minorEastAsia" w:eastAsiaTheme="minorEastAsia" w:hAnsiTheme="minorEastAsia"/>
          <w:sz w:val="24"/>
        </w:rPr>
        <w:t>0</w:t>
      </w:r>
      <w:r>
        <w:rPr>
          <w:rFonts w:asciiTheme="minorEastAsia" w:eastAsiaTheme="minorEastAsia" w:hAnsiTheme="minorEastAsia" w:hint="eastAsia"/>
          <w:sz w:val="24"/>
        </w:rPr>
        <w:t>组，可新增2</w:t>
      </w:r>
      <w:r>
        <w:rPr>
          <w:rFonts w:asciiTheme="minorEastAsia" w:eastAsiaTheme="minorEastAsia" w:hAnsiTheme="minorEastAsia"/>
          <w:sz w:val="24"/>
        </w:rPr>
        <w:t>.5</w:t>
      </w:r>
      <w:r>
        <w:rPr>
          <w:rFonts w:asciiTheme="minorEastAsia" w:eastAsiaTheme="minorEastAsia" w:hAnsiTheme="minorEastAsia" w:hint="eastAsia"/>
          <w:sz w:val="24"/>
        </w:rPr>
        <w:t>万余册新书放置。</w:t>
      </w:r>
      <w:r w:rsidR="00660F08">
        <w:rPr>
          <w:rFonts w:asciiTheme="minorEastAsia" w:eastAsiaTheme="minorEastAsia" w:hAnsiTheme="minorEastAsia" w:hint="eastAsia"/>
          <w:sz w:val="24"/>
        </w:rPr>
        <w:t>（</w:t>
      </w:r>
      <w:r w:rsidR="00660F08" w:rsidRPr="007B72EA">
        <w:rPr>
          <w:rFonts w:asciiTheme="minorEastAsia" w:eastAsiaTheme="minorEastAsia" w:hAnsiTheme="minorEastAsia" w:hint="eastAsia"/>
          <w:sz w:val="24"/>
        </w:rPr>
        <w:t>责任部门：</w:t>
      </w:r>
      <w:r w:rsidR="00660F08">
        <w:rPr>
          <w:rFonts w:asciiTheme="minorEastAsia" w:eastAsiaTheme="minorEastAsia" w:hAnsiTheme="minorEastAsia" w:hint="eastAsia"/>
          <w:sz w:val="24"/>
        </w:rPr>
        <w:t>流通</w:t>
      </w:r>
      <w:r w:rsidR="00660F08" w:rsidRPr="007B72EA">
        <w:rPr>
          <w:rFonts w:asciiTheme="minorEastAsia" w:eastAsiaTheme="minorEastAsia" w:hAnsiTheme="minorEastAsia" w:hint="eastAsia"/>
          <w:sz w:val="24"/>
        </w:rPr>
        <w:t>部，完成日期：</w:t>
      </w:r>
      <w:r w:rsidR="00660F08">
        <w:rPr>
          <w:rFonts w:asciiTheme="minorEastAsia" w:eastAsiaTheme="minorEastAsia" w:hAnsiTheme="minorEastAsia"/>
          <w:sz w:val="24"/>
        </w:rPr>
        <w:t>3</w:t>
      </w:r>
      <w:r w:rsidR="00660F08" w:rsidRPr="007B72EA">
        <w:rPr>
          <w:rFonts w:asciiTheme="minorEastAsia" w:eastAsiaTheme="minorEastAsia" w:hAnsiTheme="minorEastAsia" w:hint="eastAsia"/>
          <w:sz w:val="24"/>
        </w:rPr>
        <w:t>月3</w:t>
      </w:r>
      <w:r w:rsidR="00660F08">
        <w:rPr>
          <w:rFonts w:asciiTheme="minorEastAsia" w:eastAsiaTheme="minorEastAsia" w:hAnsiTheme="minorEastAsia"/>
          <w:sz w:val="24"/>
        </w:rPr>
        <w:t>1</w:t>
      </w:r>
      <w:r w:rsidR="00660F08" w:rsidRPr="007B72EA">
        <w:rPr>
          <w:rFonts w:asciiTheme="minorEastAsia" w:eastAsiaTheme="minorEastAsia" w:hAnsiTheme="minorEastAsia" w:hint="eastAsia"/>
          <w:sz w:val="24"/>
        </w:rPr>
        <w:t>日前</w:t>
      </w:r>
      <w:r w:rsidR="00660F08">
        <w:rPr>
          <w:rFonts w:asciiTheme="minorEastAsia" w:eastAsiaTheme="minorEastAsia" w:hAnsiTheme="minorEastAsia" w:hint="eastAsia"/>
          <w:sz w:val="24"/>
        </w:rPr>
        <w:t>）</w:t>
      </w:r>
    </w:p>
    <w:p w14:paraId="348C8E80" w14:textId="52EA3B72" w:rsidR="00C308C0" w:rsidRDefault="00C308C0"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7、在书库硬件资源有限的情况下，对如何更加合理的摆放图书，减少</w:t>
      </w:r>
      <w:r w:rsidR="0088174C">
        <w:rPr>
          <w:rFonts w:asciiTheme="minorEastAsia" w:eastAsiaTheme="minorEastAsia" w:hAnsiTheme="minorEastAsia" w:hint="eastAsia"/>
          <w:sz w:val="24"/>
        </w:rPr>
        <w:t>倒架率进行可行性分析。</w:t>
      </w:r>
      <w:r w:rsidR="006A2DEF">
        <w:rPr>
          <w:rFonts w:asciiTheme="minorEastAsia" w:eastAsiaTheme="minorEastAsia" w:hAnsiTheme="minorEastAsia" w:hint="eastAsia"/>
          <w:sz w:val="24"/>
        </w:rPr>
        <w:t>（</w:t>
      </w:r>
      <w:r w:rsidR="006A2DEF" w:rsidRPr="007B72EA">
        <w:rPr>
          <w:rFonts w:asciiTheme="minorEastAsia" w:eastAsiaTheme="minorEastAsia" w:hAnsiTheme="minorEastAsia" w:hint="eastAsia"/>
          <w:sz w:val="24"/>
        </w:rPr>
        <w:t>责任部门：</w:t>
      </w:r>
      <w:r w:rsidR="006A2DEF">
        <w:rPr>
          <w:rFonts w:asciiTheme="minorEastAsia" w:eastAsiaTheme="minorEastAsia" w:hAnsiTheme="minorEastAsia" w:hint="eastAsia"/>
          <w:sz w:val="24"/>
        </w:rPr>
        <w:t>流通</w:t>
      </w:r>
      <w:r w:rsidR="006A2DEF" w:rsidRPr="007B72EA">
        <w:rPr>
          <w:rFonts w:asciiTheme="minorEastAsia" w:eastAsiaTheme="minorEastAsia" w:hAnsiTheme="minorEastAsia" w:hint="eastAsia"/>
          <w:sz w:val="24"/>
        </w:rPr>
        <w:t>部，</w:t>
      </w:r>
      <w:r w:rsidR="00660F08" w:rsidRPr="007B72EA">
        <w:rPr>
          <w:rFonts w:asciiTheme="minorEastAsia" w:eastAsiaTheme="minorEastAsia" w:hAnsiTheme="minorEastAsia" w:hint="eastAsia"/>
          <w:sz w:val="24"/>
        </w:rPr>
        <w:t>完成日期：11月30日前</w:t>
      </w:r>
      <w:r w:rsidR="006A2DEF">
        <w:rPr>
          <w:rFonts w:asciiTheme="minorEastAsia" w:eastAsiaTheme="minorEastAsia" w:hAnsiTheme="minorEastAsia" w:hint="eastAsia"/>
          <w:sz w:val="24"/>
        </w:rPr>
        <w:t>）</w:t>
      </w:r>
    </w:p>
    <w:p w14:paraId="3F14CD0C" w14:textId="7EF76A8A" w:rsidR="006A2DEF" w:rsidRDefault="006A2DEF"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8、在采购图书时，如何更好地配合流通部</w:t>
      </w:r>
      <w:r w:rsidR="002F59E8">
        <w:rPr>
          <w:rFonts w:asciiTheme="minorEastAsia" w:eastAsiaTheme="minorEastAsia" w:hAnsiTheme="minorEastAsia" w:hint="eastAsia"/>
          <w:sz w:val="24"/>
        </w:rPr>
        <w:t>在上架新书时</w:t>
      </w:r>
      <w:r>
        <w:rPr>
          <w:rFonts w:asciiTheme="minorEastAsia" w:eastAsiaTheme="minorEastAsia" w:hAnsiTheme="minorEastAsia" w:hint="eastAsia"/>
          <w:sz w:val="24"/>
        </w:rPr>
        <w:t>降低倒架率，做好联动机制进行可行性分析。（</w:t>
      </w:r>
      <w:r w:rsidRPr="007B72EA">
        <w:rPr>
          <w:rFonts w:asciiTheme="minorEastAsia" w:eastAsiaTheme="minorEastAsia" w:hAnsiTheme="minorEastAsia" w:hint="eastAsia"/>
          <w:sz w:val="24"/>
        </w:rPr>
        <w:t>责任部门：</w:t>
      </w:r>
      <w:r>
        <w:rPr>
          <w:rFonts w:asciiTheme="minorEastAsia" w:eastAsiaTheme="minorEastAsia" w:hAnsiTheme="minorEastAsia" w:hint="eastAsia"/>
          <w:sz w:val="24"/>
        </w:rPr>
        <w:t>采编部、流通</w:t>
      </w:r>
      <w:r w:rsidRPr="007B72EA">
        <w:rPr>
          <w:rFonts w:asciiTheme="minorEastAsia" w:eastAsiaTheme="minorEastAsia" w:hAnsiTheme="minorEastAsia" w:hint="eastAsia"/>
          <w:sz w:val="24"/>
        </w:rPr>
        <w:t>部，</w:t>
      </w:r>
      <w:r w:rsidR="00660F08" w:rsidRPr="007B72EA">
        <w:rPr>
          <w:rFonts w:asciiTheme="minorEastAsia" w:eastAsiaTheme="minorEastAsia" w:hAnsiTheme="minorEastAsia" w:hint="eastAsia"/>
          <w:sz w:val="24"/>
        </w:rPr>
        <w:t>完成日期：11月30日前</w:t>
      </w:r>
      <w:r>
        <w:rPr>
          <w:rFonts w:asciiTheme="minorEastAsia" w:eastAsiaTheme="minorEastAsia" w:hAnsiTheme="minorEastAsia" w:hint="eastAsia"/>
          <w:sz w:val="24"/>
        </w:rPr>
        <w:t>）</w:t>
      </w:r>
    </w:p>
    <w:p w14:paraId="688A4D6F" w14:textId="77777777" w:rsidR="006346E5" w:rsidRPr="007B72EA" w:rsidRDefault="00BE772D"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sz w:val="24"/>
        </w:rPr>
        <w:fldChar w:fldCharType="begin"/>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hint="eastAsia"/>
          <w:sz w:val="24"/>
        </w:rPr>
        <w:instrText>= 2 \* GB4</w:instrText>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sz w:val="24"/>
        </w:rPr>
        <w:fldChar w:fldCharType="separate"/>
      </w:r>
      <w:r w:rsidRPr="007B72EA">
        <w:rPr>
          <w:rFonts w:asciiTheme="minorEastAsia" w:eastAsiaTheme="minorEastAsia" w:hAnsiTheme="minorEastAsia" w:hint="eastAsia"/>
          <w:noProof/>
          <w:sz w:val="24"/>
        </w:rPr>
        <w:t>㈡</w:t>
      </w:r>
      <w:r w:rsidRPr="007B72EA">
        <w:rPr>
          <w:rFonts w:asciiTheme="minorEastAsia" w:eastAsiaTheme="minorEastAsia" w:hAnsiTheme="minorEastAsia"/>
          <w:sz w:val="24"/>
        </w:rPr>
        <w:fldChar w:fldCharType="end"/>
      </w:r>
      <w:r w:rsidR="007D14A0" w:rsidRPr="007B72EA">
        <w:rPr>
          <w:rFonts w:asciiTheme="minorEastAsia" w:eastAsiaTheme="minorEastAsia" w:hAnsiTheme="minorEastAsia" w:hint="eastAsia"/>
          <w:sz w:val="24"/>
        </w:rPr>
        <w:t>读者服务</w:t>
      </w:r>
    </w:p>
    <w:p w14:paraId="1CC97D8F" w14:textId="0103810A" w:rsidR="006346E5" w:rsidRPr="007B72EA" w:rsidRDefault="007D14A0" w:rsidP="00AF2C91">
      <w:pPr>
        <w:snapToGrid w:val="0"/>
        <w:spacing w:line="360" w:lineRule="auto"/>
        <w:ind w:firstLineChars="182" w:firstLine="437"/>
        <w:rPr>
          <w:rFonts w:asciiTheme="minorEastAsia" w:eastAsiaTheme="minorEastAsia" w:hAnsiTheme="minorEastAsia"/>
          <w:sz w:val="24"/>
        </w:rPr>
      </w:pPr>
      <w:r w:rsidRPr="007B72EA">
        <w:rPr>
          <w:rFonts w:asciiTheme="minorEastAsia" w:eastAsiaTheme="minorEastAsia" w:hAnsiTheme="minorEastAsia" w:hint="eastAsia"/>
          <w:sz w:val="24"/>
        </w:rPr>
        <w:t>1、完成</w:t>
      </w:r>
      <w:r w:rsidR="00606DFF">
        <w:rPr>
          <w:rFonts w:asciiTheme="minorEastAsia" w:eastAsiaTheme="minorEastAsia" w:hAnsiTheme="minorEastAsia"/>
          <w:sz w:val="24"/>
        </w:rPr>
        <w:t>4</w:t>
      </w:r>
      <w:r w:rsidR="0085184E" w:rsidRPr="007B72EA">
        <w:rPr>
          <w:rFonts w:asciiTheme="minorEastAsia" w:eastAsiaTheme="minorEastAsia" w:hAnsiTheme="minorEastAsia" w:hint="eastAsia"/>
          <w:sz w:val="24"/>
        </w:rPr>
        <w:t>0</w:t>
      </w:r>
      <w:r w:rsidRPr="007B72EA">
        <w:rPr>
          <w:rFonts w:asciiTheme="minorEastAsia" w:eastAsiaTheme="minorEastAsia" w:hAnsiTheme="minorEastAsia" w:hint="eastAsia"/>
          <w:sz w:val="24"/>
        </w:rPr>
        <w:t>场影视播放</w:t>
      </w:r>
      <w:r w:rsidR="00315938" w:rsidRPr="007B72EA">
        <w:rPr>
          <w:rFonts w:asciiTheme="minorEastAsia" w:eastAsiaTheme="minorEastAsia" w:hAnsiTheme="minorEastAsia" w:hint="eastAsia"/>
          <w:sz w:val="24"/>
        </w:rPr>
        <w:t>，</w:t>
      </w:r>
      <w:r w:rsidR="00977EFB" w:rsidRPr="007B72EA">
        <w:rPr>
          <w:rFonts w:asciiTheme="minorEastAsia" w:eastAsiaTheme="minorEastAsia" w:hAnsiTheme="minorEastAsia" w:hint="eastAsia"/>
          <w:sz w:val="24"/>
        </w:rPr>
        <w:t>做好周末亲子场的安全管理</w:t>
      </w:r>
      <w:r w:rsidR="005016FD" w:rsidRPr="007B72EA">
        <w:rPr>
          <w:rFonts w:asciiTheme="minorEastAsia" w:eastAsiaTheme="minorEastAsia" w:hAnsiTheme="minorEastAsia" w:hint="eastAsia"/>
          <w:sz w:val="24"/>
        </w:rPr>
        <w:t>（责任部门：IC，完成日期：12月31日前）</w:t>
      </w:r>
      <w:r w:rsidRPr="007B72EA">
        <w:rPr>
          <w:rFonts w:asciiTheme="minorEastAsia" w:eastAsiaTheme="minorEastAsia" w:hAnsiTheme="minorEastAsia" w:hint="eastAsia"/>
          <w:sz w:val="24"/>
        </w:rPr>
        <w:t>。</w:t>
      </w:r>
    </w:p>
    <w:p w14:paraId="78E28F71" w14:textId="77C8A01D" w:rsidR="006346E5" w:rsidRDefault="00446AE5"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2</w:t>
      </w:r>
      <w:r w:rsidR="00315938" w:rsidRPr="007B72EA">
        <w:rPr>
          <w:rFonts w:asciiTheme="minorEastAsia" w:eastAsiaTheme="minorEastAsia" w:hAnsiTheme="minorEastAsia" w:hint="eastAsia"/>
          <w:sz w:val="24"/>
        </w:rPr>
        <w:t>、</w:t>
      </w:r>
      <w:r w:rsidR="0045794D" w:rsidRPr="007B72EA">
        <w:rPr>
          <w:rFonts w:asciiTheme="minorEastAsia" w:eastAsiaTheme="minorEastAsia" w:hAnsiTheme="minorEastAsia" w:hint="eastAsia"/>
          <w:sz w:val="24"/>
        </w:rPr>
        <w:t>在细化规范用语的基础上，继续</w:t>
      </w:r>
      <w:r w:rsidR="007D14A0" w:rsidRPr="007B72EA">
        <w:rPr>
          <w:rFonts w:asciiTheme="minorEastAsia" w:eastAsiaTheme="minorEastAsia" w:hAnsiTheme="minorEastAsia" w:hint="eastAsia"/>
          <w:sz w:val="24"/>
        </w:rPr>
        <w:t>开展“明确岗位职责、增强服务意识，贯彻首问责任制、做读者好朋友”学习实践活动</w:t>
      </w:r>
      <w:r w:rsidR="0045794D" w:rsidRPr="007B72EA">
        <w:rPr>
          <w:rFonts w:asciiTheme="minorEastAsia" w:eastAsiaTheme="minorEastAsia" w:hAnsiTheme="minorEastAsia" w:hint="eastAsia"/>
          <w:sz w:val="24"/>
        </w:rPr>
        <w:t>（责任部门：党支部，完成日期：12月31日前）</w:t>
      </w:r>
      <w:r w:rsidR="007D14A0" w:rsidRPr="007B72EA">
        <w:rPr>
          <w:rFonts w:asciiTheme="minorEastAsia" w:eastAsiaTheme="minorEastAsia" w:hAnsiTheme="minorEastAsia" w:hint="eastAsia"/>
          <w:sz w:val="24"/>
        </w:rPr>
        <w:t>。</w:t>
      </w:r>
    </w:p>
    <w:p w14:paraId="66B35F43" w14:textId="6CDE9341" w:rsidR="00967138" w:rsidRDefault="00AF11FC"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967138">
        <w:rPr>
          <w:rFonts w:asciiTheme="minorEastAsia" w:eastAsiaTheme="minorEastAsia" w:hAnsiTheme="minorEastAsia" w:hint="eastAsia"/>
          <w:sz w:val="24"/>
        </w:rPr>
        <w:t>增加高峰时段服务台一借一还</w:t>
      </w:r>
      <w:r w:rsidR="00097EA1">
        <w:rPr>
          <w:rFonts w:asciiTheme="minorEastAsia" w:eastAsiaTheme="minorEastAsia" w:hAnsiTheme="minorEastAsia" w:hint="eastAsia"/>
          <w:sz w:val="24"/>
        </w:rPr>
        <w:t>，减少排队时间。</w:t>
      </w:r>
      <w:r w:rsidRPr="007B72EA">
        <w:rPr>
          <w:rFonts w:asciiTheme="minorEastAsia" w:eastAsiaTheme="minorEastAsia" w:hAnsiTheme="minorEastAsia" w:hint="eastAsia"/>
          <w:sz w:val="24"/>
        </w:rPr>
        <w:t>（责任部门：</w:t>
      </w:r>
      <w:r>
        <w:rPr>
          <w:rFonts w:asciiTheme="minorEastAsia" w:eastAsiaTheme="minorEastAsia" w:hAnsiTheme="minorEastAsia" w:hint="eastAsia"/>
          <w:sz w:val="24"/>
        </w:rPr>
        <w:t>流通部</w:t>
      </w:r>
      <w:r w:rsidR="00546939">
        <w:rPr>
          <w:rFonts w:asciiTheme="minorEastAsia" w:eastAsiaTheme="minorEastAsia" w:hAnsiTheme="minorEastAsia" w:hint="eastAsia"/>
          <w:sz w:val="24"/>
        </w:rPr>
        <w:t>）</w:t>
      </w:r>
      <w:r w:rsidR="00606DFF">
        <w:rPr>
          <w:rFonts w:asciiTheme="minorEastAsia" w:eastAsiaTheme="minorEastAsia" w:hAnsiTheme="minorEastAsia"/>
          <w:sz w:val="24"/>
        </w:rPr>
        <w:t xml:space="preserve"> </w:t>
      </w:r>
    </w:p>
    <w:p w14:paraId="121225E8" w14:textId="65CE80B7" w:rsidR="00967138" w:rsidRPr="00967138" w:rsidRDefault="00AF11FC"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967138">
        <w:rPr>
          <w:rFonts w:asciiTheme="minorEastAsia" w:eastAsiaTheme="minorEastAsia" w:hAnsiTheme="minorEastAsia" w:hint="eastAsia"/>
          <w:sz w:val="24"/>
        </w:rPr>
        <w:t>、每月对借阅排名T</w:t>
      </w:r>
      <w:r w:rsidR="00967138">
        <w:rPr>
          <w:rFonts w:asciiTheme="minorEastAsia" w:eastAsiaTheme="minorEastAsia" w:hAnsiTheme="minorEastAsia"/>
          <w:sz w:val="24"/>
        </w:rPr>
        <w:t>OP50</w:t>
      </w:r>
      <w:r w:rsidR="00967138">
        <w:rPr>
          <w:rFonts w:asciiTheme="minorEastAsia" w:eastAsiaTheme="minorEastAsia" w:hAnsiTheme="minorEastAsia" w:hint="eastAsia"/>
          <w:sz w:val="24"/>
        </w:rPr>
        <w:t>的读者进行读者分析，对异常读者进行预警分析，并提出相关建议。</w:t>
      </w:r>
      <w:r w:rsidR="009D36B9" w:rsidRPr="007B72EA">
        <w:rPr>
          <w:rFonts w:asciiTheme="minorEastAsia" w:eastAsiaTheme="minorEastAsia" w:hAnsiTheme="minorEastAsia" w:hint="eastAsia"/>
          <w:sz w:val="24"/>
        </w:rPr>
        <w:t>（责任部门：</w:t>
      </w:r>
      <w:r w:rsidR="009D36B9">
        <w:rPr>
          <w:rFonts w:asciiTheme="minorEastAsia" w:eastAsiaTheme="minorEastAsia" w:hAnsiTheme="minorEastAsia" w:hint="eastAsia"/>
          <w:sz w:val="24"/>
        </w:rPr>
        <w:t>流通部</w:t>
      </w:r>
      <w:r w:rsidR="009D36B9" w:rsidRPr="007B72EA">
        <w:rPr>
          <w:rFonts w:asciiTheme="minorEastAsia" w:eastAsiaTheme="minorEastAsia" w:hAnsiTheme="minorEastAsia" w:hint="eastAsia"/>
          <w:sz w:val="24"/>
        </w:rPr>
        <w:t>，完成日期：12月31日前）。</w:t>
      </w:r>
    </w:p>
    <w:p w14:paraId="26A5E09B" w14:textId="5B202C38" w:rsidR="0045794D" w:rsidRPr="007B72EA" w:rsidRDefault="00AF11FC"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5</w:t>
      </w:r>
      <w:r w:rsidR="0045794D" w:rsidRPr="007B72EA">
        <w:rPr>
          <w:rFonts w:asciiTheme="minorEastAsia" w:eastAsiaTheme="minorEastAsia" w:hAnsiTheme="minorEastAsia" w:hint="eastAsia"/>
          <w:sz w:val="24"/>
        </w:rPr>
        <w:t>、召开两场读者座谈会（或通过其它有效收集读者意见的形式），广泛听取教师和学生意见，作为改进服务</w:t>
      </w:r>
      <w:r w:rsidR="00C97FF5">
        <w:rPr>
          <w:rFonts w:asciiTheme="minorEastAsia" w:eastAsiaTheme="minorEastAsia" w:hAnsiTheme="minorEastAsia" w:hint="eastAsia"/>
          <w:sz w:val="24"/>
        </w:rPr>
        <w:t>、提高读者满足度</w:t>
      </w:r>
      <w:r w:rsidR="0045794D" w:rsidRPr="007B72EA">
        <w:rPr>
          <w:rFonts w:asciiTheme="minorEastAsia" w:eastAsiaTheme="minorEastAsia" w:hAnsiTheme="minorEastAsia" w:hint="eastAsia"/>
          <w:sz w:val="24"/>
        </w:rPr>
        <w:t>的依据和参考</w:t>
      </w:r>
      <w:r w:rsidR="00D409DE">
        <w:rPr>
          <w:rFonts w:asciiTheme="minorEastAsia" w:eastAsiaTheme="minorEastAsia" w:hAnsiTheme="minorEastAsia" w:hint="eastAsia"/>
          <w:sz w:val="24"/>
        </w:rPr>
        <w:t>。</w:t>
      </w:r>
      <w:r w:rsidR="00967138">
        <w:rPr>
          <w:rFonts w:asciiTheme="minorEastAsia" w:eastAsiaTheme="minorEastAsia" w:hAnsiTheme="minorEastAsia" w:hint="eastAsia"/>
          <w:sz w:val="24"/>
        </w:rPr>
        <w:t>建议其中一次学生读者座谈会范围为借阅量T</w:t>
      </w:r>
      <w:r w:rsidR="00967138">
        <w:rPr>
          <w:rFonts w:asciiTheme="minorEastAsia" w:eastAsiaTheme="minorEastAsia" w:hAnsiTheme="minorEastAsia"/>
          <w:sz w:val="24"/>
        </w:rPr>
        <w:t>OP20</w:t>
      </w:r>
      <w:r w:rsidR="00967138">
        <w:rPr>
          <w:rFonts w:asciiTheme="minorEastAsia" w:eastAsiaTheme="minorEastAsia" w:hAnsiTheme="minorEastAsia" w:hint="eastAsia"/>
          <w:sz w:val="24"/>
        </w:rPr>
        <w:t>的读者。有助于增加</w:t>
      </w:r>
      <w:r w:rsidR="00D409DE">
        <w:rPr>
          <w:rFonts w:asciiTheme="minorEastAsia" w:eastAsiaTheme="minorEastAsia" w:hAnsiTheme="minorEastAsia" w:hint="eastAsia"/>
          <w:sz w:val="24"/>
        </w:rPr>
        <w:t>和学生的</w:t>
      </w:r>
      <w:r w:rsidR="00967138">
        <w:rPr>
          <w:rFonts w:asciiTheme="minorEastAsia" w:eastAsiaTheme="minorEastAsia" w:hAnsiTheme="minorEastAsia" w:hint="eastAsia"/>
          <w:sz w:val="24"/>
        </w:rPr>
        <w:t>沟通，彼此换位思考</w:t>
      </w:r>
      <w:r w:rsidR="00D3696F">
        <w:rPr>
          <w:rFonts w:asciiTheme="minorEastAsia" w:eastAsiaTheme="minorEastAsia" w:hAnsiTheme="minorEastAsia" w:hint="eastAsia"/>
          <w:sz w:val="24"/>
        </w:rPr>
        <w:t>，</w:t>
      </w:r>
      <w:r w:rsidR="00D409DE">
        <w:rPr>
          <w:rFonts w:asciiTheme="minorEastAsia" w:eastAsiaTheme="minorEastAsia" w:hAnsiTheme="minorEastAsia" w:hint="eastAsia"/>
          <w:sz w:val="24"/>
        </w:rPr>
        <w:t>提高服务质量</w:t>
      </w:r>
      <w:r w:rsidR="00967138">
        <w:rPr>
          <w:rFonts w:asciiTheme="minorEastAsia" w:eastAsiaTheme="minorEastAsia" w:hAnsiTheme="minorEastAsia" w:hint="eastAsia"/>
          <w:sz w:val="24"/>
        </w:rPr>
        <w:t>（</w:t>
      </w:r>
      <w:r w:rsidR="00D409DE" w:rsidRPr="007B72EA">
        <w:rPr>
          <w:rFonts w:asciiTheme="minorEastAsia" w:eastAsiaTheme="minorEastAsia" w:hAnsiTheme="minorEastAsia" w:hint="eastAsia"/>
          <w:sz w:val="24"/>
        </w:rPr>
        <w:t>责任部门：馆办、IC、流通部、采编部，完成日期：</w:t>
      </w:r>
      <w:r w:rsidRPr="007B72EA">
        <w:rPr>
          <w:rFonts w:asciiTheme="minorEastAsia" w:eastAsiaTheme="minorEastAsia" w:hAnsiTheme="minorEastAsia" w:hint="eastAsia"/>
          <w:sz w:val="24"/>
        </w:rPr>
        <w:t xml:space="preserve"> </w:t>
      </w:r>
      <w:r w:rsidR="00D409DE" w:rsidRPr="007B72EA">
        <w:rPr>
          <w:rFonts w:asciiTheme="minorEastAsia" w:eastAsiaTheme="minorEastAsia" w:hAnsiTheme="minorEastAsia" w:hint="eastAsia"/>
          <w:sz w:val="24"/>
        </w:rPr>
        <w:t>12月5日前</w:t>
      </w:r>
      <w:r w:rsidR="00967138">
        <w:rPr>
          <w:rFonts w:asciiTheme="minorEastAsia" w:eastAsiaTheme="minorEastAsia" w:hAnsiTheme="minorEastAsia" w:hint="eastAsia"/>
          <w:sz w:val="24"/>
        </w:rPr>
        <w:t>）</w:t>
      </w:r>
      <w:r w:rsidR="00D3696F">
        <w:rPr>
          <w:rFonts w:asciiTheme="minorEastAsia" w:eastAsiaTheme="minorEastAsia" w:hAnsiTheme="minorEastAsia" w:hint="eastAsia"/>
          <w:sz w:val="24"/>
        </w:rPr>
        <w:t>。</w:t>
      </w:r>
    </w:p>
    <w:p w14:paraId="44A66C35" w14:textId="3A6C1168" w:rsidR="006346E5" w:rsidRDefault="00977EFB" w:rsidP="007B72EA">
      <w:pPr>
        <w:snapToGrid w:val="0"/>
        <w:spacing w:line="360" w:lineRule="auto"/>
        <w:ind w:firstLineChars="200" w:firstLine="480"/>
        <w:rPr>
          <w:rFonts w:asciiTheme="minorEastAsia" w:eastAsiaTheme="minorEastAsia" w:hAnsiTheme="minorEastAsia"/>
          <w:noProof/>
          <w:sz w:val="24"/>
        </w:rPr>
      </w:pPr>
      <w:r w:rsidRPr="007B72EA">
        <w:rPr>
          <w:rFonts w:asciiTheme="minorEastAsia" w:eastAsiaTheme="minorEastAsia" w:hAnsiTheme="minorEastAsia"/>
          <w:noProof/>
          <w:sz w:val="24"/>
        </w:rPr>
        <w:fldChar w:fldCharType="begin"/>
      </w:r>
      <w:r w:rsidRPr="007B72EA">
        <w:rPr>
          <w:rFonts w:asciiTheme="minorEastAsia" w:eastAsiaTheme="minorEastAsia" w:hAnsiTheme="minorEastAsia"/>
          <w:noProof/>
          <w:sz w:val="24"/>
        </w:rPr>
        <w:instrText xml:space="preserve"> </w:instrText>
      </w:r>
      <w:r w:rsidRPr="007B72EA">
        <w:rPr>
          <w:rFonts w:asciiTheme="minorEastAsia" w:eastAsiaTheme="minorEastAsia" w:hAnsiTheme="minorEastAsia" w:hint="eastAsia"/>
          <w:noProof/>
          <w:sz w:val="24"/>
        </w:rPr>
        <w:instrText>= 3 \* GB4</w:instrText>
      </w:r>
      <w:r w:rsidRPr="007B72EA">
        <w:rPr>
          <w:rFonts w:asciiTheme="minorEastAsia" w:eastAsiaTheme="minorEastAsia" w:hAnsiTheme="minorEastAsia"/>
          <w:noProof/>
          <w:sz w:val="24"/>
        </w:rPr>
        <w:instrText xml:space="preserve"> </w:instrText>
      </w:r>
      <w:r w:rsidRPr="007B72EA">
        <w:rPr>
          <w:rFonts w:asciiTheme="minorEastAsia" w:eastAsiaTheme="minorEastAsia" w:hAnsiTheme="minorEastAsia"/>
          <w:noProof/>
          <w:sz w:val="24"/>
        </w:rPr>
        <w:fldChar w:fldCharType="separate"/>
      </w:r>
      <w:r w:rsidRPr="007B72EA">
        <w:rPr>
          <w:rFonts w:asciiTheme="minorEastAsia" w:eastAsiaTheme="minorEastAsia" w:hAnsiTheme="minorEastAsia" w:hint="eastAsia"/>
          <w:noProof/>
          <w:sz w:val="24"/>
        </w:rPr>
        <w:t>㈢</w:t>
      </w:r>
      <w:r w:rsidRPr="007B72EA">
        <w:rPr>
          <w:rFonts w:asciiTheme="minorEastAsia" w:eastAsiaTheme="minorEastAsia" w:hAnsiTheme="minorEastAsia"/>
          <w:noProof/>
          <w:sz w:val="24"/>
        </w:rPr>
        <w:fldChar w:fldCharType="end"/>
      </w:r>
      <w:r w:rsidR="007D14A0" w:rsidRPr="007B72EA">
        <w:rPr>
          <w:rFonts w:asciiTheme="minorEastAsia" w:eastAsiaTheme="minorEastAsia" w:hAnsiTheme="minorEastAsia" w:hint="eastAsia"/>
          <w:noProof/>
          <w:sz w:val="24"/>
        </w:rPr>
        <w:t>阅读推广</w:t>
      </w:r>
    </w:p>
    <w:p w14:paraId="3F91F52F" w14:textId="1E55B3D8" w:rsidR="00E40101" w:rsidRPr="007B72EA" w:rsidRDefault="007D14A0"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1、</w:t>
      </w:r>
      <w:r w:rsidR="00E40101" w:rsidRPr="007B72EA">
        <w:rPr>
          <w:rFonts w:asciiTheme="minorEastAsia" w:eastAsiaTheme="minorEastAsia" w:hAnsiTheme="minorEastAsia" w:hint="eastAsia"/>
          <w:sz w:val="24"/>
        </w:rPr>
        <w:t>完成</w:t>
      </w:r>
      <w:r w:rsidR="00D409DE">
        <w:rPr>
          <w:rFonts w:asciiTheme="minorEastAsia" w:eastAsiaTheme="minorEastAsia" w:hAnsiTheme="minorEastAsia"/>
          <w:sz w:val="24"/>
        </w:rPr>
        <w:t>16</w:t>
      </w:r>
      <w:r w:rsidR="00E40101" w:rsidRPr="007B72EA">
        <w:rPr>
          <w:rFonts w:asciiTheme="minorEastAsia" w:eastAsiaTheme="minorEastAsia" w:hAnsiTheme="minorEastAsia" w:hint="eastAsia"/>
          <w:sz w:val="24"/>
        </w:rPr>
        <w:t>场讲座、</w:t>
      </w:r>
      <w:r w:rsidR="00D409DE">
        <w:rPr>
          <w:rFonts w:asciiTheme="minorEastAsia" w:eastAsiaTheme="minorEastAsia" w:hAnsiTheme="minorEastAsia"/>
          <w:sz w:val="24"/>
        </w:rPr>
        <w:t>4</w:t>
      </w:r>
      <w:r w:rsidR="00E40101" w:rsidRPr="007B72EA">
        <w:rPr>
          <w:rFonts w:asciiTheme="minorEastAsia" w:eastAsiaTheme="minorEastAsia" w:hAnsiTheme="minorEastAsia" w:hint="eastAsia"/>
          <w:sz w:val="24"/>
        </w:rPr>
        <w:t>场展览、</w:t>
      </w:r>
      <w:r w:rsidR="00D409DE">
        <w:rPr>
          <w:rFonts w:asciiTheme="minorEastAsia" w:eastAsiaTheme="minorEastAsia" w:hAnsiTheme="minorEastAsia"/>
          <w:sz w:val="24"/>
        </w:rPr>
        <w:t>4</w:t>
      </w:r>
      <w:r w:rsidR="00E40101" w:rsidRPr="007B72EA">
        <w:rPr>
          <w:rFonts w:asciiTheme="minorEastAsia" w:eastAsiaTheme="minorEastAsia" w:hAnsiTheme="minorEastAsia" w:hint="eastAsia"/>
          <w:sz w:val="24"/>
        </w:rPr>
        <w:t>次读者活动的策划和组织落实（责任部门：IC，完成日期：</w:t>
      </w:r>
      <w:r w:rsidR="00E40101" w:rsidRPr="007B72EA">
        <w:rPr>
          <w:rFonts w:asciiTheme="minorEastAsia" w:eastAsiaTheme="minorEastAsia" w:hAnsiTheme="minorEastAsia"/>
          <w:sz w:val="24"/>
        </w:rPr>
        <w:t>12月31日前）。</w:t>
      </w:r>
    </w:p>
    <w:p w14:paraId="5D77F44C" w14:textId="58E11905" w:rsidR="006346E5" w:rsidRPr="007B72EA" w:rsidRDefault="00977EFB"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sz w:val="24"/>
        </w:rPr>
        <w:t>2、</w:t>
      </w:r>
      <w:r w:rsidR="00E40101" w:rsidRPr="007B72EA">
        <w:rPr>
          <w:rFonts w:asciiTheme="minorEastAsia" w:eastAsiaTheme="minorEastAsia" w:hAnsiTheme="minorEastAsia" w:hint="eastAsia"/>
          <w:sz w:val="24"/>
        </w:rPr>
        <w:t>继续</w:t>
      </w:r>
      <w:r w:rsidR="007D14A0" w:rsidRPr="007B72EA">
        <w:rPr>
          <w:rFonts w:asciiTheme="minorEastAsia" w:eastAsiaTheme="minorEastAsia" w:hAnsiTheme="minorEastAsia" w:hint="eastAsia"/>
          <w:sz w:val="24"/>
        </w:rPr>
        <w:t>加强</w:t>
      </w:r>
      <w:r w:rsidR="00876BC8">
        <w:rPr>
          <w:rFonts w:asciiTheme="minorEastAsia" w:eastAsiaTheme="minorEastAsia" w:hAnsiTheme="minorEastAsia" w:hint="eastAsia"/>
          <w:sz w:val="24"/>
        </w:rPr>
        <w:t>数字资源</w:t>
      </w:r>
      <w:r w:rsidR="007D14A0" w:rsidRPr="007B72EA">
        <w:rPr>
          <w:rFonts w:asciiTheme="minorEastAsia" w:eastAsiaTheme="minorEastAsia" w:hAnsiTheme="minorEastAsia" w:hint="eastAsia"/>
          <w:sz w:val="24"/>
        </w:rPr>
        <w:t>应用推广，</w:t>
      </w:r>
      <w:r w:rsidR="007F6B07" w:rsidRPr="007B72EA">
        <w:rPr>
          <w:rFonts w:asciiTheme="minorEastAsia" w:eastAsiaTheme="minorEastAsia" w:hAnsiTheme="minorEastAsia" w:hint="eastAsia"/>
          <w:sz w:val="24"/>
        </w:rPr>
        <w:t>不断</w:t>
      </w:r>
      <w:r w:rsidR="007D14A0" w:rsidRPr="007B72EA">
        <w:rPr>
          <w:rFonts w:asciiTheme="minorEastAsia" w:eastAsiaTheme="minorEastAsia" w:hAnsiTheme="minorEastAsia" w:hint="eastAsia"/>
          <w:sz w:val="24"/>
        </w:rPr>
        <w:t>提高</w:t>
      </w:r>
      <w:r w:rsidR="00876BC8">
        <w:rPr>
          <w:rFonts w:asciiTheme="minorEastAsia" w:eastAsiaTheme="minorEastAsia" w:hAnsiTheme="minorEastAsia" w:hint="eastAsia"/>
          <w:sz w:val="24"/>
        </w:rPr>
        <w:t>利用率</w:t>
      </w:r>
      <w:r w:rsidR="007F6B07" w:rsidRPr="007B72EA">
        <w:rPr>
          <w:rFonts w:asciiTheme="minorEastAsia" w:eastAsiaTheme="minorEastAsia" w:hAnsiTheme="minorEastAsia" w:hint="eastAsia"/>
          <w:sz w:val="24"/>
        </w:rPr>
        <w:t>（责任部门：</w:t>
      </w:r>
      <w:r w:rsidR="007F6B07" w:rsidRPr="007B72EA">
        <w:rPr>
          <w:rFonts w:asciiTheme="minorEastAsia" w:eastAsiaTheme="minorEastAsia" w:hAnsiTheme="minorEastAsia"/>
          <w:sz w:val="24"/>
        </w:rPr>
        <w:t>IC，完成日期：12月31日前）</w:t>
      </w:r>
      <w:r w:rsidR="007D14A0" w:rsidRPr="007B72EA">
        <w:rPr>
          <w:rFonts w:asciiTheme="minorEastAsia" w:eastAsiaTheme="minorEastAsia" w:hAnsiTheme="minorEastAsia" w:hint="eastAsia"/>
          <w:sz w:val="24"/>
        </w:rPr>
        <w:t>。</w:t>
      </w:r>
    </w:p>
    <w:p w14:paraId="5DE3FAD9" w14:textId="4A8A6F30" w:rsidR="006346E5" w:rsidRPr="007B72EA" w:rsidRDefault="007D14A0"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3、</w:t>
      </w:r>
      <w:r w:rsidR="007F6B07" w:rsidRPr="007B72EA">
        <w:rPr>
          <w:rFonts w:asciiTheme="minorEastAsia" w:eastAsiaTheme="minorEastAsia" w:hAnsiTheme="minorEastAsia" w:hint="eastAsia"/>
          <w:sz w:val="24"/>
        </w:rPr>
        <w:t>以海报形式向</w:t>
      </w:r>
      <w:r w:rsidRPr="007B72EA">
        <w:rPr>
          <w:rFonts w:asciiTheme="minorEastAsia" w:eastAsiaTheme="minorEastAsia" w:hAnsiTheme="minorEastAsia" w:hint="eastAsia"/>
          <w:sz w:val="24"/>
        </w:rPr>
        <w:t>读者提供基于馆藏的经典阅读和热门图书介绍</w:t>
      </w:r>
      <w:r w:rsidR="00D409DE">
        <w:rPr>
          <w:rFonts w:asciiTheme="minorEastAsia" w:eastAsiaTheme="minorEastAsia" w:hAnsiTheme="minorEastAsia"/>
          <w:sz w:val="24"/>
        </w:rPr>
        <w:t>20</w:t>
      </w:r>
      <w:r w:rsidR="007317B2" w:rsidRPr="007B72EA">
        <w:rPr>
          <w:rFonts w:asciiTheme="minorEastAsia" w:eastAsiaTheme="minorEastAsia" w:hAnsiTheme="minorEastAsia" w:hint="eastAsia"/>
          <w:sz w:val="24"/>
        </w:rPr>
        <w:t>次</w:t>
      </w:r>
      <w:r w:rsidR="00672EFE">
        <w:rPr>
          <w:rFonts w:asciiTheme="minorEastAsia" w:eastAsiaTheme="minorEastAsia" w:hAnsiTheme="minorEastAsia" w:hint="eastAsia"/>
          <w:sz w:val="24"/>
        </w:rPr>
        <w:t>，以沙龙的形式开展馆藏借阅量最高书籍的阅读心得交流会2次</w:t>
      </w:r>
      <w:r w:rsidR="007F6B07" w:rsidRPr="007B72EA">
        <w:rPr>
          <w:rFonts w:asciiTheme="minorEastAsia" w:eastAsiaTheme="minorEastAsia" w:hAnsiTheme="minorEastAsia" w:hint="eastAsia"/>
          <w:sz w:val="24"/>
        </w:rPr>
        <w:t>（责任部门：</w:t>
      </w:r>
      <w:r w:rsidR="007317B2" w:rsidRPr="007B72EA">
        <w:rPr>
          <w:rFonts w:asciiTheme="minorEastAsia" w:eastAsiaTheme="minorEastAsia" w:hAnsiTheme="minorEastAsia" w:hint="eastAsia"/>
          <w:sz w:val="24"/>
        </w:rPr>
        <w:t>流通部</w:t>
      </w:r>
      <w:r w:rsidR="007F6B07" w:rsidRPr="007B72EA">
        <w:rPr>
          <w:rFonts w:asciiTheme="minorEastAsia" w:eastAsiaTheme="minorEastAsia" w:hAnsiTheme="minorEastAsia" w:hint="eastAsia"/>
          <w:sz w:val="24"/>
        </w:rPr>
        <w:t>，完成日期：12月</w:t>
      </w:r>
      <w:r w:rsidR="007317B2" w:rsidRPr="007B72EA">
        <w:rPr>
          <w:rFonts w:asciiTheme="minorEastAsia" w:eastAsiaTheme="minorEastAsia" w:hAnsiTheme="minorEastAsia" w:hint="eastAsia"/>
          <w:sz w:val="24"/>
        </w:rPr>
        <w:t>31</w:t>
      </w:r>
      <w:r w:rsidR="007F6B07" w:rsidRPr="007B72EA">
        <w:rPr>
          <w:rFonts w:asciiTheme="minorEastAsia" w:eastAsiaTheme="minorEastAsia" w:hAnsiTheme="minorEastAsia" w:hint="eastAsia"/>
          <w:sz w:val="24"/>
        </w:rPr>
        <w:t>日前）。</w:t>
      </w:r>
    </w:p>
    <w:p w14:paraId="0E1B3E9C" w14:textId="77777777" w:rsidR="00977EFB" w:rsidRPr="007B72EA" w:rsidRDefault="00977EFB"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sz w:val="24"/>
        </w:rPr>
        <w:fldChar w:fldCharType="begin"/>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hint="eastAsia"/>
          <w:sz w:val="24"/>
        </w:rPr>
        <w:instrText>= 4 \* GB4</w:instrText>
      </w:r>
      <w:r w:rsidRPr="007B72EA">
        <w:rPr>
          <w:rFonts w:asciiTheme="minorEastAsia" w:eastAsiaTheme="minorEastAsia" w:hAnsiTheme="minorEastAsia"/>
          <w:sz w:val="24"/>
        </w:rPr>
        <w:instrText xml:space="preserve"> </w:instrText>
      </w:r>
      <w:r w:rsidRPr="007B72EA">
        <w:rPr>
          <w:rFonts w:asciiTheme="minorEastAsia" w:eastAsiaTheme="minorEastAsia" w:hAnsiTheme="minorEastAsia"/>
          <w:sz w:val="24"/>
        </w:rPr>
        <w:fldChar w:fldCharType="separate"/>
      </w:r>
      <w:r w:rsidRPr="007B72EA">
        <w:rPr>
          <w:rFonts w:asciiTheme="minorEastAsia" w:eastAsiaTheme="minorEastAsia" w:hAnsiTheme="minorEastAsia" w:hint="eastAsia"/>
          <w:noProof/>
          <w:sz w:val="24"/>
        </w:rPr>
        <w:t>㈣</w:t>
      </w:r>
      <w:r w:rsidRPr="007B72EA">
        <w:rPr>
          <w:rFonts w:asciiTheme="minorEastAsia" w:eastAsiaTheme="minorEastAsia" w:hAnsiTheme="minorEastAsia"/>
          <w:sz w:val="24"/>
        </w:rPr>
        <w:fldChar w:fldCharType="end"/>
      </w:r>
      <w:r w:rsidRPr="007B72EA">
        <w:rPr>
          <w:rFonts w:asciiTheme="minorEastAsia" w:eastAsiaTheme="minorEastAsia" w:hAnsiTheme="minorEastAsia" w:hint="eastAsia"/>
          <w:sz w:val="24"/>
        </w:rPr>
        <w:t>学科服务</w:t>
      </w:r>
    </w:p>
    <w:p w14:paraId="463DB01A" w14:textId="40A690C1" w:rsidR="00977EFB" w:rsidRDefault="00977EFB"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1、深入了解学院对文献信息资源的需求和对外文数据库及案例库的使用情况，关注教师对</w:t>
      </w:r>
      <w:r w:rsidR="007317B2" w:rsidRPr="007B72EA">
        <w:rPr>
          <w:rFonts w:asciiTheme="minorEastAsia" w:eastAsiaTheme="minorEastAsia" w:hAnsiTheme="minorEastAsia" w:hint="eastAsia"/>
          <w:sz w:val="24"/>
        </w:rPr>
        <w:t>嵌入式、</w:t>
      </w:r>
      <w:r w:rsidRPr="007B72EA">
        <w:rPr>
          <w:rFonts w:asciiTheme="minorEastAsia" w:eastAsiaTheme="minorEastAsia" w:hAnsiTheme="minorEastAsia" w:hint="eastAsia"/>
          <w:sz w:val="24"/>
        </w:rPr>
        <w:t>定题和查新服务的需求，有针对性地开展学科服务</w:t>
      </w:r>
      <w:r w:rsidR="002E71D7" w:rsidRPr="007B72EA">
        <w:rPr>
          <w:rFonts w:asciiTheme="minorEastAsia" w:eastAsiaTheme="minorEastAsia" w:hAnsiTheme="minorEastAsia" w:hint="eastAsia"/>
          <w:sz w:val="24"/>
        </w:rPr>
        <w:t>。争取嵌入式和定题服务分别达到</w:t>
      </w:r>
      <w:r w:rsidR="00446AE5" w:rsidRPr="007B72EA">
        <w:rPr>
          <w:rFonts w:asciiTheme="minorEastAsia" w:eastAsiaTheme="minorEastAsia" w:hAnsiTheme="minorEastAsia" w:hint="eastAsia"/>
          <w:sz w:val="24"/>
        </w:rPr>
        <w:t>4</w:t>
      </w:r>
      <w:r w:rsidR="00F02DD1" w:rsidRPr="007B72EA">
        <w:rPr>
          <w:rFonts w:asciiTheme="minorEastAsia" w:eastAsiaTheme="minorEastAsia" w:hAnsiTheme="minorEastAsia" w:hint="eastAsia"/>
          <w:sz w:val="24"/>
        </w:rPr>
        <w:t>次</w:t>
      </w:r>
      <w:r w:rsidR="002E71D7" w:rsidRPr="007B72EA">
        <w:rPr>
          <w:rFonts w:asciiTheme="minorEastAsia" w:eastAsiaTheme="minorEastAsia" w:hAnsiTheme="minorEastAsia" w:hint="eastAsia"/>
          <w:sz w:val="24"/>
        </w:rPr>
        <w:t>和10次</w:t>
      </w:r>
      <w:r w:rsidRPr="007B72EA">
        <w:rPr>
          <w:rFonts w:asciiTheme="minorEastAsia" w:eastAsiaTheme="minorEastAsia" w:hAnsiTheme="minorEastAsia" w:hint="eastAsia"/>
          <w:sz w:val="24"/>
        </w:rPr>
        <w:t>（责任部门：IC，完成日期：12月31日前）。</w:t>
      </w:r>
    </w:p>
    <w:p w14:paraId="510C1BA5" w14:textId="16B176D4" w:rsidR="00BE73A8" w:rsidRDefault="00876BC8"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BE73A8">
        <w:rPr>
          <w:rFonts w:asciiTheme="minorEastAsia" w:eastAsiaTheme="minorEastAsia" w:hAnsiTheme="minorEastAsia" w:hint="eastAsia"/>
          <w:sz w:val="24"/>
        </w:rPr>
        <w:t>扩大</w:t>
      </w:r>
      <w:r w:rsidR="00C97FF5">
        <w:rPr>
          <w:rFonts w:asciiTheme="minorEastAsia" w:eastAsiaTheme="minorEastAsia" w:hAnsiTheme="minorEastAsia" w:hint="eastAsia"/>
          <w:sz w:val="24"/>
        </w:rPr>
        <w:t>“图书馆资源服务群”</w:t>
      </w:r>
      <w:r w:rsidR="00BE73A8">
        <w:rPr>
          <w:rFonts w:asciiTheme="minorEastAsia" w:eastAsiaTheme="minorEastAsia" w:hAnsiTheme="minorEastAsia" w:hint="eastAsia"/>
          <w:sz w:val="24"/>
        </w:rPr>
        <w:t>范围，以便更好地为全校教职工提供各种纸电资源服务，力求做到“有求必应，及时、准确”</w:t>
      </w:r>
      <w:r w:rsidR="00BB23F0" w:rsidRPr="007B72EA">
        <w:rPr>
          <w:rFonts w:asciiTheme="minorEastAsia" w:eastAsiaTheme="minorEastAsia" w:hAnsiTheme="minorEastAsia" w:hint="eastAsia"/>
          <w:sz w:val="24"/>
        </w:rPr>
        <w:t>（责任部门：IC</w:t>
      </w:r>
      <w:r w:rsidR="00BB23F0">
        <w:rPr>
          <w:rFonts w:asciiTheme="minorEastAsia" w:eastAsiaTheme="minorEastAsia" w:hAnsiTheme="minorEastAsia" w:hint="eastAsia"/>
          <w:sz w:val="24"/>
        </w:rPr>
        <w:t>）</w:t>
      </w:r>
      <w:r w:rsidR="00D3696F">
        <w:rPr>
          <w:rFonts w:asciiTheme="minorEastAsia" w:eastAsiaTheme="minorEastAsia" w:hAnsiTheme="minorEastAsia" w:hint="eastAsia"/>
          <w:sz w:val="24"/>
        </w:rPr>
        <w:t>。</w:t>
      </w:r>
    </w:p>
    <w:p w14:paraId="526758A7" w14:textId="72F1BEAF" w:rsidR="009339C7" w:rsidRDefault="00876BC8"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9339C7" w:rsidRPr="007B72EA">
        <w:rPr>
          <w:rFonts w:asciiTheme="minorEastAsia" w:eastAsiaTheme="minorEastAsia" w:hAnsiTheme="minorEastAsia" w:hint="eastAsia"/>
          <w:sz w:val="24"/>
        </w:rPr>
        <w:t>深入了解学院对文献信息资源的需求</w:t>
      </w:r>
      <w:r w:rsidR="009339C7">
        <w:rPr>
          <w:rFonts w:asciiTheme="minorEastAsia" w:eastAsiaTheme="minorEastAsia" w:hAnsiTheme="minorEastAsia" w:hint="eastAsia"/>
          <w:sz w:val="24"/>
        </w:rPr>
        <w:t>，开展专题咨询工作，对资源的适用性进行评估，开展资源推荐项目，提升我馆服务层次，体现个性化服务价值，使学科服务引领我馆服务水平，并使之成为我馆特色项目</w:t>
      </w:r>
      <w:r w:rsidR="00BB23F0" w:rsidRPr="007B72EA">
        <w:rPr>
          <w:rFonts w:asciiTheme="minorEastAsia" w:eastAsiaTheme="minorEastAsia" w:hAnsiTheme="minorEastAsia" w:hint="eastAsia"/>
          <w:sz w:val="24"/>
        </w:rPr>
        <w:t>（责任部门：IC</w:t>
      </w:r>
      <w:r w:rsidR="00BB23F0">
        <w:rPr>
          <w:rFonts w:asciiTheme="minorEastAsia" w:eastAsiaTheme="minorEastAsia" w:hAnsiTheme="minorEastAsia" w:hint="eastAsia"/>
          <w:sz w:val="24"/>
        </w:rPr>
        <w:t>）</w:t>
      </w:r>
      <w:r w:rsidR="00D3696F">
        <w:rPr>
          <w:rFonts w:asciiTheme="minorEastAsia" w:eastAsiaTheme="minorEastAsia" w:hAnsiTheme="minorEastAsia" w:hint="eastAsia"/>
          <w:sz w:val="24"/>
        </w:rPr>
        <w:t>。</w:t>
      </w:r>
    </w:p>
    <w:p w14:paraId="358ADB78" w14:textId="0289880D" w:rsidR="00BB23F0" w:rsidRDefault="00876BC8" w:rsidP="00BB23F0">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w:t>
      </w:r>
      <w:r w:rsidR="006B13E1">
        <w:rPr>
          <w:rFonts w:asciiTheme="minorEastAsia" w:eastAsiaTheme="minorEastAsia" w:hAnsiTheme="minorEastAsia" w:hint="eastAsia"/>
          <w:sz w:val="24"/>
        </w:rPr>
        <w:t>“</w:t>
      </w:r>
      <w:bookmarkStart w:id="4" w:name="_Hlk58502661"/>
      <w:r w:rsidR="006B13E1">
        <w:rPr>
          <w:rFonts w:asciiTheme="minorEastAsia" w:eastAsiaTheme="minorEastAsia" w:hAnsiTheme="minorEastAsia" w:hint="eastAsia"/>
          <w:sz w:val="24"/>
        </w:rPr>
        <w:t>主动出击，主动服务”</w:t>
      </w:r>
      <w:r w:rsidR="009339C7">
        <w:rPr>
          <w:rFonts w:asciiTheme="minorEastAsia" w:eastAsiaTheme="minorEastAsia" w:hAnsiTheme="minorEastAsia" w:hint="eastAsia"/>
          <w:sz w:val="24"/>
        </w:rPr>
        <w:t>，对我校有教改、科研项目的老师主动提供资源服务，</w:t>
      </w:r>
      <w:r w:rsidR="006B13E1">
        <w:rPr>
          <w:rFonts w:asciiTheme="minorEastAsia" w:eastAsiaTheme="minorEastAsia" w:hAnsiTheme="minorEastAsia" w:hint="eastAsia"/>
          <w:sz w:val="24"/>
        </w:rPr>
        <w:t>建立服务档案，做好一对一的精准服务，真正服务于教学和科研。</w:t>
      </w:r>
      <w:bookmarkEnd w:id="4"/>
      <w:r>
        <w:rPr>
          <w:rFonts w:asciiTheme="minorEastAsia" w:eastAsiaTheme="minorEastAsia" w:hAnsiTheme="minorEastAsia" w:hint="eastAsia"/>
          <w:sz w:val="24"/>
        </w:rPr>
        <w:t>力争服务达到6次</w:t>
      </w:r>
      <w:r w:rsidR="00BB23F0" w:rsidRPr="007B72EA">
        <w:rPr>
          <w:rFonts w:asciiTheme="minorEastAsia" w:eastAsiaTheme="minorEastAsia" w:hAnsiTheme="minorEastAsia" w:hint="eastAsia"/>
          <w:sz w:val="24"/>
        </w:rPr>
        <w:t>（责任部门：IC，完成日期：12月31日前）。</w:t>
      </w:r>
    </w:p>
    <w:p w14:paraId="76243F13" w14:textId="2383D0CB" w:rsidR="007906B3" w:rsidRPr="007B72EA" w:rsidRDefault="00876BC8"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BB23F0">
        <w:rPr>
          <w:rFonts w:asciiTheme="minorEastAsia" w:eastAsiaTheme="minorEastAsia" w:hAnsiTheme="minorEastAsia" w:hint="eastAsia"/>
          <w:sz w:val="24"/>
        </w:rPr>
        <w:t>联合数据库提供商</w:t>
      </w:r>
      <w:r w:rsidR="00BB23F0" w:rsidRPr="00BB23F0">
        <w:rPr>
          <w:rFonts w:asciiTheme="minorEastAsia" w:eastAsiaTheme="minorEastAsia" w:hAnsiTheme="minorEastAsia" w:hint="eastAsia"/>
          <w:sz w:val="24"/>
        </w:rPr>
        <w:t>培训师</w:t>
      </w:r>
      <w:r w:rsidRPr="00BB23F0">
        <w:rPr>
          <w:rFonts w:asciiTheme="minorEastAsia" w:eastAsiaTheme="minorEastAsia" w:hAnsiTheme="minorEastAsia" w:hint="eastAsia"/>
          <w:sz w:val="24"/>
        </w:rPr>
        <w:t>为毕业生论文写作开展数据库资源利用讲座，助力毕业生论文写作</w:t>
      </w:r>
      <w:r w:rsidR="00BB23F0" w:rsidRPr="00BB23F0">
        <w:rPr>
          <w:rFonts w:asciiTheme="minorEastAsia" w:eastAsiaTheme="minorEastAsia" w:hAnsiTheme="minorEastAsia" w:hint="eastAsia"/>
          <w:sz w:val="24"/>
        </w:rPr>
        <w:t>，力争举办讲座8次</w:t>
      </w:r>
      <w:r w:rsidR="00BB23F0" w:rsidRPr="007B72EA">
        <w:rPr>
          <w:rFonts w:asciiTheme="minorEastAsia" w:eastAsiaTheme="minorEastAsia" w:hAnsiTheme="minorEastAsia" w:hint="eastAsia"/>
          <w:sz w:val="24"/>
        </w:rPr>
        <w:t>（责任部门：IC，完成日期：12月5日前）</w:t>
      </w:r>
      <w:r w:rsidR="00D3696F" w:rsidRPr="00BB23F0">
        <w:rPr>
          <w:rFonts w:asciiTheme="minorEastAsia" w:eastAsiaTheme="minorEastAsia" w:hAnsiTheme="minorEastAsia" w:hint="eastAsia"/>
          <w:sz w:val="24"/>
        </w:rPr>
        <w:t>。</w:t>
      </w:r>
    </w:p>
    <w:p w14:paraId="4799AF95" w14:textId="34F1F80B" w:rsidR="00977EFB" w:rsidRPr="007B72EA" w:rsidRDefault="00BB23F0"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977EFB" w:rsidRPr="007B72EA">
        <w:rPr>
          <w:rFonts w:asciiTheme="minorEastAsia" w:eastAsiaTheme="minorEastAsia" w:hAnsiTheme="minorEastAsia" w:hint="eastAsia"/>
          <w:sz w:val="24"/>
        </w:rPr>
        <w:t>、举办</w:t>
      </w:r>
      <w:r w:rsidR="00446AE5" w:rsidRPr="007B72EA">
        <w:rPr>
          <w:rFonts w:asciiTheme="minorEastAsia" w:eastAsiaTheme="minorEastAsia" w:hAnsiTheme="minorEastAsia" w:hint="eastAsia"/>
          <w:sz w:val="24"/>
        </w:rPr>
        <w:t>两</w:t>
      </w:r>
      <w:r w:rsidR="00977EFB" w:rsidRPr="007B72EA">
        <w:rPr>
          <w:rFonts w:asciiTheme="minorEastAsia" w:eastAsiaTheme="minorEastAsia" w:hAnsiTheme="minorEastAsia" w:hint="eastAsia"/>
          <w:sz w:val="24"/>
        </w:rPr>
        <w:t>场面向教师的专题培训（责任部门：IC，完成日期：12月</w:t>
      </w:r>
      <w:r w:rsidR="007317B2" w:rsidRPr="007B72EA">
        <w:rPr>
          <w:rFonts w:asciiTheme="minorEastAsia" w:eastAsiaTheme="minorEastAsia" w:hAnsiTheme="minorEastAsia" w:hint="eastAsia"/>
          <w:sz w:val="24"/>
        </w:rPr>
        <w:t>5</w:t>
      </w:r>
      <w:r w:rsidR="00977EFB" w:rsidRPr="007B72EA">
        <w:rPr>
          <w:rFonts w:asciiTheme="minorEastAsia" w:eastAsiaTheme="minorEastAsia" w:hAnsiTheme="minorEastAsia" w:hint="eastAsia"/>
          <w:sz w:val="24"/>
        </w:rPr>
        <w:t>日前）。</w:t>
      </w:r>
    </w:p>
    <w:p w14:paraId="6DF1D4AC" w14:textId="5191E8F6" w:rsidR="0001779E" w:rsidRPr="005C08D4" w:rsidRDefault="00BB23F0"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7</w:t>
      </w:r>
      <w:r w:rsidR="00446AE5" w:rsidRPr="007B72EA">
        <w:rPr>
          <w:rFonts w:asciiTheme="minorEastAsia" w:eastAsiaTheme="minorEastAsia" w:hAnsiTheme="minorEastAsia" w:hint="eastAsia"/>
          <w:sz w:val="24"/>
        </w:rPr>
        <w:t>、</w:t>
      </w:r>
      <w:r w:rsidR="0001779E" w:rsidRPr="007B72EA">
        <w:rPr>
          <w:rFonts w:asciiTheme="minorEastAsia" w:eastAsiaTheme="minorEastAsia" w:hAnsiTheme="minorEastAsia" w:hint="eastAsia"/>
          <w:sz w:val="24"/>
        </w:rPr>
        <w:t>了解</w:t>
      </w:r>
      <w:r w:rsidR="00876BC8">
        <w:rPr>
          <w:rFonts w:asciiTheme="minorEastAsia" w:eastAsiaTheme="minorEastAsia" w:hAnsiTheme="minorEastAsia" w:hint="eastAsia"/>
          <w:sz w:val="24"/>
        </w:rPr>
        <w:t>上海图书馆免费</w:t>
      </w:r>
      <w:r w:rsidR="0001779E" w:rsidRPr="007B72EA">
        <w:rPr>
          <w:rFonts w:asciiTheme="minorEastAsia" w:eastAsiaTheme="minorEastAsia" w:hAnsiTheme="minorEastAsia" w:hint="eastAsia"/>
          <w:sz w:val="24"/>
        </w:rPr>
        <w:t>数据库使用情况</w:t>
      </w:r>
      <w:r w:rsidR="00876BC8">
        <w:rPr>
          <w:rFonts w:asciiTheme="minorEastAsia" w:eastAsiaTheme="minorEastAsia" w:hAnsiTheme="minorEastAsia" w:hint="eastAsia"/>
          <w:sz w:val="24"/>
        </w:rPr>
        <w:t>，</w:t>
      </w:r>
      <w:r w:rsidR="0001779E" w:rsidRPr="007B72EA">
        <w:rPr>
          <w:rFonts w:asciiTheme="minorEastAsia" w:eastAsiaTheme="minorEastAsia" w:hAnsiTheme="minorEastAsia" w:hint="eastAsia"/>
          <w:sz w:val="24"/>
        </w:rPr>
        <w:t>并提交</w:t>
      </w:r>
      <w:r w:rsidR="00876BC8">
        <w:rPr>
          <w:rFonts w:asciiTheme="minorEastAsia" w:eastAsiaTheme="minorEastAsia" w:hAnsiTheme="minorEastAsia" w:hint="eastAsia"/>
          <w:sz w:val="24"/>
        </w:rPr>
        <w:t>建议</w:t>
      </w:r>
      <w:r w:rsidR="0001779E" w:rsidRPr="007B72EA">
        <w:rPr>
          <w:rFonts w:asciiTheme="minorEastAsia" w:eastAsiaTheme="minorEastAsia" w:hAnsiTheme="minorEastAsia" w:hint="eastAsia"/>
          <w:sz w:val="24"/>
        </w:rPr>
        <w:t>报告</w:t>
      </w:r>
      <w:r w:rsidR="00876BC8">
        <w:rPr>
          <w:rFonts w:asciiTheme="minorEastAsia" w:eastAsiaTheme="minorEastAsia" w:hAnsiTheme="minorEastAsia" w:hint="eastAsia"/>
          <w:sz w:val="24"/>
        </w:rPr>
        <w:t>如何为我校所用。</w:t>
      </w:r>
      <w:r w:rsidR="0001779E" w:rsidRPr="007B72EA">
        <w:rPr>
          <w:rFonts w:asciiTheme="minorEastAsia" w:eastAsiaTheme="minorEastAsia" w:hAnsiTheme="minorEastAsia" w:hint="eastAsia"/>
          <w:sz w:val="24"/>
        </w:rPr>
        <w:t>（责任</w:t>
      </w:r>
      <w:r w:rsidR="0001779E" w:rsidRPr="005C08D4">
        <w:rPr>
          <w:rFonts w:asciiTheme="minorEastAsia" w:eastAsiaTheme="minorEastAsia" w:hAnsiTheme="minorEastAsia" w:hint="eastAsia"/>
          <w:sz w:val="24"/>
        </w:rPr>
        <w:t>部门：IC，完成日期：5月</w:t>
      </w:r>
      <w:r w:rsidR="006D0912" w:rsidRPr="005C08D4">
        <w:rPr>
          <w:rFonts w:asciiTheme="minorEastAsia" w:eastAsiaTheme="minorEastAsia" w:hAnsiTheme="minorEastAsia" w:hint="eastAsia"/>
          <w:sz w:val="24"/>
        </w:rPr>
        <w:t>20</w:t>
      </w:r>
      <w:r w:rsidR="0001779E" w:rsidRPr="005C08D4">
        <w:rPr>
          <w:rFonts w:asciiTheme="minorEastAsia" w:eastAsiaTheme="minorEastAsia" w:hAnsiTheme="minorEastAsia" w:hint="eastAsia"/>
          <w:sz w:val="24"/>
        </w:rPr>
        <w:t>日前）。</w:t>
      </w:r>
    </w:p>
    <w:p w14:paraId="65A30A12" w14:textId="55700575" w:rsidR="00AB283F" w:rsidRPr="005C08D4" w:rsidRDefault="00AB283F" w:rsidP="007B72EA">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sz w:val="24"/>
        </w:rPr>
        <w:t>8</w:t>
      </w:r>
      <w:r w:rsidRPr="005C08D4">
        <w:rPr>
          <w:rFonts w:asciiTheme="minorEastAsia" w:eastAsiaTheme="minorEastAsia" w:hAnsiTheme="minorEastAsia" w:hint="eastAsia"/>
          <w:sz w:val="24"/>
        </w:rPr>
        <w:t>、开展需求分析调研，通过与教务处合作，为教学平台建设提供支撑服务，结合大数据分析，形成课程建设和资源建设联动。（责任部门：IC、馆办，完成日期：</w:t>
      </w:r>
      <w:r w:rsidRPr="005C08D4">
        <w:rPr>
          <w:rFonts w:asciiTheme="minorEastAsia" w:eastAsiaTheme="minorEastAsia" w:hAnsiTheme="minorEastAsia"/>
          <w:sz w:val="24"/>
        </w:rPr>
        <w:t>12</w:t>
      </w:r>
      <w:r w:rsidRPr="005C08D4">
        <w:rPr>
          <w:rFonts w:asciiTheme="minorEastAsia" w:eastAsiaTheme="minorEastAsia" w:hAnsiTheme="minorEastAsia" w:hint="eastAsia"/>
          <w:sz w:val="24"/>
        </w:rPr>
        <w:t>月</w:t>
      </w:r>
      <w:r w:rsidRPr="005C08D4">
        <w:rPr>
          <w:rFonts w:asciiTheme="minorEastAsia" w:eastAsiaTheme="minorEastAsia" w:hAnsiTheme="minorEastAsia"/>
          <w:sz w:val="24"/>
        </w:rPr>
        <w:t>31</w:t>
      </w:r>
      <w:r w:rsidRPr="005C08D4">
        <w:rPr>
          <w:rFonts w:asciiTheme="minorEastAsia" w:eastAsiaTheme="minorEastAsia" w:hAnsiTheme="minorEastAsia" w:hint="eastAsia"/>
          <w:sz w:val="24"/>
        </w:rPr>
        <w:t>日前）。</w:t>
      </w:r>
    </w:p>
    <w:p w14:paraId="6A7905B7" w14:textId="77777777" w:rsidR="006152D1" w:rsidRPr="005C08D4" w:rsidRDefault="006152D1" w:rsidP="007B72EA">
      <w:pPr>
        <w:snapToGrid w:val="0"/>
        <w:spacing w:line="360" w:lineRule="auto"/>
        <w:ind w:firstLineChars="200" w:firstLine="480"/>
        <w:rPr>
          <w:rFonts w:ascii="楷体" w:eastAsia="楷体" w:hAnsi="楷体"/>
          <w:sz w:val="24"/>
        </w:rPr>
      </w:pPr>
      <w:r w:rsidRPr="005C08D4">
        <w:rPr>
          <w:rFonts w:ascii="楷体" w:eastAsia="楷体" w:hAnsi="楷体" w:hint="eastAsia"/>
          <w:sz w:val="24"/>
        </w:rPr>
        <w:t>四、专项工作</w:t>
      </w:r>
    </w:p>
    <w:p w14:paraId="77633666" w14:textId="77777777" w:rsidR="00AF11FC" w:rsidRPr="005C08D4" w:rsidRDefault="000263C2" w:rsidP="00AF11FC">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1、</w:t>
      </w:r>
      <w:r w:rsidR="006152D1" w:rsidRPr="005C08D4">
        <w:rPr>
          <w:rFonts w:asciiTheme="minorEastAsia" w:eastAsiaTheme="minorEastAsia" w:hAnsiTheme="minorEastAsia" w:hint="eastAsia"/>
          <w:sz w:val="24"/>
        </w:rPr>
        <w:t>按</w:t>
      </w:r>
      <w:r w:rsidR="002761B3" w:rsidRPr="005C08D4">
        <w:rPr>
          <w:rFonts w:asciiTheme="minorEastAsia" w:eastAsiaTheme="minorEastAsia" w:hAnsiTheme="minorEastAsia" w:hint="eastAsia"/>
          <w:sz w:val="24"/>
        </w:rPr>
        <w:t>ISO9001质量管理体系要求</w:t>
      </w:r>
      <w:r w:rsidR="007D14A0" w:rsidRPr="005C08D4">
        <w:rPr>
          <w:rFonts w:asciiTheme="minorEastAsia" w:eastAsiaTheme="minorEastAsia" w:hAnsiTheme="minorEastAsia" w:hint="eastAsia"/>
          <w:sz w:val="24"/>
        </w:rPr>
        <w:t>完善各项规章制度</w:t>
      </w:r>
      <w:r w:rsidR="002761B3" w:rsidRPr="005C08D4">
        <w:rPr>
          <w:rFonts w:asciiTheme="minorEastAsia" w:eastAsiaTheme="minorEastAsia" w:hAnsiTheme="minorEastAsia" w:hint="eastAsia"/>
          <w:sz w:val="24"/>
        </w:rPr>
        <w:t>（责任部门：馆办，完成日期：12月31日前）。</w:t>
      </w:r>
    </w:p>
    <w:p w14:paraId="265EB046" w14:textId="38488344" w:rsidR="00AF11FC" w:rsidRPr="005C08D4" w:rsidRDefault="00AF11FC" w:rsidP="00AF11FC">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sz w:val="24"/>
        </w:rPr>
        <w:t>2</w:t>
      </w:r>
      <w:r w:rsidRPr="005C08D4">
        <w:rPr>
          <w:rFonts w:asciiTheme="minorEastAsia" w:eastAsiaTheme="minorEastAsia" w:hAnsiTheme="minorEastAsia" w:hint="eastAsia"/>
          <w:sz w:val="24"/>
        </w:rPr>
        <w:t>、各部每月组织一次业务学习研讨，打造学习型团队。（责任部门：各部门）</w:t>
      </w:r>
    </w:p>
    <w:p w14:paraId="23133116" w14:textId="17417886" w:rsidR="002761B3" w:rsidRPr="005C08D4" w:rsidRDefault="00AF11FC" w:rsidP="00AF11FC">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sz w:val="24"/>
        </w:rPr>
        <w:t>3</w:t>
      </w:r>
      <w:r w:rsidR="007D14A0" w:rsidRPr="005C08D4">
        <w:rPr>
          <w:rFonts w:asciiTheme="minorEastAsia" w:eastAsiaTheme="minorEastAsia" w:hAnsiTheme="minorEastAsia" w:hint="eastAsia"/>
          <w:sz w:val="24"/>
        </w:rPr>
        <w:t>、</w:t>
      </w:r>
      <w:r w:rsidRPr="005C08D4">
        <w:rPr>
          <w:rFonts w:asciiTheme="minorEastAsia" w:eastAsiaTheme="minorEastAsia" w:hAnsiTheme="minorEastAsia" w:hint="eastAsia"/>
          <w:sz w:val="24"/>
        </w:rPr>
        <w:t>进一步</w:t>
      </w:r>
      <w:r w:rsidR="002761B3" w:rsidRPr="005C08D4">
        <w:rPr>
          <w:rFonts w:asciiTheme="minorEastAsia" w:eastAsiaTheme="minorEastAsia" w:hAnsiTheme="minorEastAsia" w:hint="eastAsia"/>
          <w:sz w:val="24"/>
        </w:rPr>
        <w:t>完善电子图书书目系统，</w:t>
      </w:r>
      <w:r w:rsidR="00BC3249" w:rsidRPr="005C08D4">
        <w:rPr>
          <w:rFonts w:asciiTheme="minorEastAsia" w:eastAsiaTheme="minorEastAsia" w:hAnsiTheme="minorEastAsia" w:hint="eastAsia"/>
          <w:sz w:val="24"/>
        </w:rPr>
        <w:t>确保在汇文系统中做到纸电一体化</w:t>
      </w:r>
      <w:r w:rsidR="002761B3" w:rsidRPr="005C08D4">
        <w:rPr>
          <w:rFonts w:asciiTheme="minorEastAsia" w:eastAsiaTheme="minorEastAsia" w:hAnsiTheme="minorEastAsia" w:hint="eastAsia"/>
          <w:sz w:val="24"/>
        </w:rPr>
        <w:t>（责任部门：馆办、采编部，完成日期：12月31日前）。</w:t>
      </w:r>
    </w:p>
    <w:p w14:paraId="45B95A16" w14:textId="056757B8" w:rsidR="00D3696F" w:rsidRPr="007B72EA" w:rsidRDefault="00D3696F" w:rsidP="00AF11FC">
      <w:pPr>
        <w:snapToGrid w:val="0"/>
        <w:spacing w:line="360" w:lineRule="auto"/>
        <w:ind w:firstLineChars="200" w:firstLine="480"/>
        <w:rPr>
          <w:rFonts w:asciiTheme="minorEastAsia" w:eastAsiaTheme="minorEastAsia" w:hAnsiTheme="minorEastAsia"/>
          <w:sz w:val="24"/>
        </w:rPr>
      </w:pPr>
      <w:r w:rsidRPr="005C08D4">
        <w:rPr>
          <w:rFonts w:asciiTheme="minorEastAsia" w:eastAsiaTheme="minorEastAsia" w:hAnsiTheme="minorEastAsia" w:hint="eastAsia"/>
          <w:sz w:val="24"/>
        </w:rPr>
        <w:t>4、做好图书管理系统的日常维护工作。（责任部门：馆办，完成日期：12月31日前）。</w:t>
      </w:r>
    </w:p>
    <w:p w14:paraId="04828791" w14:textId="648E4331" w:rsidR="000770D3" w:rsidRPr="007B72EA" w:rsidRDefault="00D3696F" w:rsidP="000770D3">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A61E96" w:rsidRPr="007B72EA">
        <w:rPr>
          <w:rFonts w:asciiTheme="minorEastAsia" w:eastAsiaTheme="minorEastAsia" w:hAnsiTheme="minorEastAsia"/>
          <w:sz w:val="24"/>
        </w:rPr>
        <w:t>、</w:t>
      </w:r>
      <w:r w:rsidR="000770D3">
        <w:rPr>
          <w:rFonts w:asciiTheme="minorEastAsia" w:eastAsiaTheme="minorEastAsia" w:hAnsiTheme="minorEastAsia" w:hint="eastAsia"/>
          <w:sz w:val="24"/>
        </w:rPr>
        <w:t>做好图书馆书库质量检查工作（每学期一次）。</w:t>
      </w:r>
    </w:p>
    <w:p w14:paraId="7363DBF7" w14:textId="6E1DB15F" w:rsidR="002761B3" w:rsidRDefault="00D3696F"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A61E96" w:rsidRPr="007B72EA">
        <w:rPr>
          <w:rFonts w:asciiTheme="minorEastAsia" w:eastAsiaTheme="minorEastAsia" w:hAnsiTheme="minorEastAsia"/>
          <w:sz w:val="24"/>
        </w:rPr>
        <w:t>、</w:t>
      </w:r>
      <w:r w:rsidR="00A61E96" w:rsidRPr="007B72EA">
        <w:rPr>
          <w:rFonts w:asciiTheme="minorEastAsia" w:eastAsiaTheme="minorEastAsia" w:hAnsiTheme="minorEastAsia" w:hint="eastAsia"/>
          <w:sz w:val="24"/>
        </w:rPr>
        <w:t>按要</w:t>
      </w:r>
      <w:r w:rsidR="00A61E96" w:rsidRPr="005C08D4">
        <w:rPr>
          <w:rFonts w:asciiTheme="minorEastAsia" w:eastAsiaTheme="minorEastAsia" w:hAnsiTheme="minorEastAsia" w:hint="eastAsia"/>
          <w:sz w:val="24"/>
        </w:rPr>
        <w:t>求做好统计报表、质量检查和资产清查工作（责</w:t>
      </w:r>
      <w:r w:rsidR="00A61E96" w:rsidRPr="007B72EA">
        <w:rPr>
          <w:rFonts w:asciiTheme="minorEastAsia" w:eastAsiaTheme="minorEastAsia" w:hAnsiTheme="minorEastAsia" w:hint="eastAsia"/>
          <w:sz w:val="24"/>
        </w:rPr>
        <w:t>任部门：馆办，完成日期：根据工作进度要求决定）。</w:t>
      </w:r>
    </w:p>
    <w:p w14:paraId="58FA7BC7" w14:textId="77777777" w:rsidR="006B774D" w:rsidRPr="00AF2C91" w:rsidRDefault="006B774D" w:rsidP="007B72EA">
      <w:pPr>
        <w:snapToGrid w:val="0"/>
        <w:spacing w:line="360" w:lineRule="auto"/>
        <w:ind w:firstLineChars="200" w:firstLine="480"/>
        <w:rPr>
          <w:rFonts w:ascii="楷体" w:eastAsia="楷体" w:hAnsi="楷体"/>
          <w:sz w:val="24"/>
        </w:rPr>
      </w:pPr>
      <w:r w:rsidRPr="00AF2C91">
        <w:rPr>
          <w:rFonts w:ascii="楷体" w:eastAsia="楷体" w:hAnsi="楷体" w:hint="eastAsia"/>
          <w:sz w:val="24"/>
        </w:rPr>
        <w:t>五、</w:t>
      </w:r>
      <w:r w:rsidR="00F522F0" w:rsidRPr="00AF2C91">
        <w:rPr>
          <w:rFonts w:ascii="楷体" w:eastAsia="楷体" w:hAnsi="楷体" w:hint="eastAsia"/>
          <w:sz w:val="24"/>
        </w:rPr>
        <w:t>其他</w:t>
      </w:r>
    </w:p>
    <w:p w14:paraId="1C6B749C" w14:textId="4761D7A8" w:rsidR="006B774D" w:rsidRDefault="006B774D" w:rsidP="007B72EA">
      <w:pPr>
        <w:snapToGrid w:val="0"/>
        <w:spacing w:line="360" w:lineRule="auto"/>
        <w:ind w:firstLineChars="200" w:firstLine="480"/>
        <w:rPr>
          <w:rFonts w:asciiTheme="minorEastAsia" w:eastAsiaTheme="minorEastAsia" w:hAnsiTheme="minorEastAsia"/>
          <w:sz w:val="24"/>
        </w:rPr>
      </w:pPr>
      <w:r w:rsidRPr="007B72EA">
        <w:rPr>
          <w:rFonts w:asciiTheme="minorEastAsia" w:eastAsiaTheme="minorEastAsia" w:hAnsiTheme="minorEastAsia" w:hint="eastAsia"/>
          <w:sz w:val="24"/>
        </w:rPr>
        <w:t>各部门应按照</w:t>
      </w:r>
      <w:r w:rsidR="00F522F0" w:rsidRPr="007B72EA">
        <w:rPr>
          <w:rFonts w:asciiTheme="minorEastAsia" w:eastAsiaTheme="minorEastAsia" w:hAnsiTheme="minorEastAsia" w:hint="eastAsia"/>
          <w:sz w:val="24"/>
        </w:rPr>
        <w:t>上述</w:t>
      </w:r>
      <w:r w:rsidRPr="007B72EA">
        <w:rPr>
          <w:rFonts w:asciiTheme="minorEastAsia" w:eastAsiaTheme="minorEastAsia" w:hAnsiTheme="minorEastAsia" w:hint="eastAsia"/>
          <w:sz w:val="24"/>
        </w:rPr>
        <w:t>分工对工作任务进行细化，并</w:t>
      </w:r>
      <w:r w:rsidR="00F522F0" w:rsidRPr="007B72EA">
        <w:rPr>
          <w:rFonts w:asciiTheme="minorEastAsia" w:eastAsiaTheme="minorEastAsia" w:hAnsiTheme="minorEastAsia" w:hint="eastAsia"/>
          <w:sz w:val="24"/>
        </w:rPr>
        <w:t>按完成时间节点要求</w:t>
      </w:r>
      <w:r w:rsidRPr="007B72EA">
        <w:rPr>
          <w:rFonts w:asciiTheme="minorEastAsia" w:eastAsiaTheme="minorEastAsia" w:hAnsiTheme="minorEastAsia" w:hint="eastAsia"/>
          <w:sz w:val="24"/>
        </w:rPr>
        <w:t>拟订实施</w:t>
      </w:r>
      <w:r w:rsidR="00F522F0" w:rsidRPr="007B72EA">
        <w:rPr>
          <w:rFonts w:asciiTheme="minorEastAsia" w:eastAsiaTheme="minorEastAsia" w:hAnsiTheme="minorEastAsia" w:hint="eastAsia"/>
          <w:sz w:val="24"/>
        </w:rPr>
        <w:t>计划。</w:t>
      </w:r>
    </w:p>
    <w:p w14:paraId="0F9B2698" w14:textId="4E245189" w:rsidR="00DF2156" w:rsidRDefault="00DF2156" w:rsidP="007B72EA">
      <w:pPr>
        <w:snapToGrid w:val="0"/>
        <w:spacing w:line="360" w:lineRule="auto"/>
        <w:ind w:firstLineChars="200" w:firstLine="480"/>
        <w:rPr>
          <w:rFonts w:asciiTheme="minorEastAsia" w:eastAsiaTheme="minorEastAsia" w:hAnsiTheme="minorEastAsia"/>
          <w:sz w:val="24"/>
        </w:rPr>
      </w:pPr>
      <w:bookmarkStart w:id="5" w:name="_GoBack"/>
      <w:bookmarkEnd w:id="5"/>
    </w:p>
    <w:p w14:paraId="6258D713" w14:textId="053FD9BC" w:rsidR="00DF2156" w:rsidRDefault="00DF2156" w:rsidP="007B72EA">
      <w:pPr>
        <w:snapToGrid w:val="0"/>
        <w:spacing w:line="360" w:lineRule="auto"/>
        <w:ind w:firstLineChars="200" w:firstLine="480"/>
        <w:rPr>
          <w:rFonts w:asciiTheme="minorEastAsia" w:eastAsiaTheme="minorEastAsia" w:hAnsiTheme="minorEastAsia"/>
          <w:sz w:val="24"/>
        </w:rPr>
      </w:pPr>
    </w:p>
    <w:p w14:paraId="7D90AF00" w14:textId="4549CB59" w:rsidR="00DF2156" w:rsidRDefault="00DF2156" w:rsidP="007B72EA">
      <w:pPr>
        <w:snapToGrid w:val="0"/>
        <w:spacing w:line="360" w:lineRule="auto"/>
        <w:ind w:firstLineChars="200" w:firstLine="480"/>
        <w:rPr>
          <w:rFonts w:asciiTheme="minorEastAsia" w:eastAsiaTheme="minorEastAsia" w:hAnsiTheme="minorEastAsia"/>
          <w:sz w:val="24"/>
        </w:rPr>
      </w:pPr>
    </w:p>
    <w:p w14:paraId="3B0AF504" w14:textId="2E667292" w:rsidR="00D43870" w:rsidRDefault="00D43870" w:rsidP="007B72EA">
      <w:pPr>
        <w:snapToGrid w:val="0"/>
        <w:spacing w:line="360" w:lineRule="auto"/>
        <w:ind w:firstLineChars="200" w:firstLine="480"/>
        <w:rPr>
          <w:rFonts w:asciiTheme="minorEastAsia" w:eastAsiaTheme="minorEastAsia" w:hAnsiTheme="minorEastAsia"/>
          <w:sz w:val="24"/>
        </w:rPr>
      </w:pPr>
    </w:p>
    <w:p w14:paraId="2B4615E5" w14:textId="3AC2B747" w:rsidR="00D43870" w:rsidRDefault="00D43870" w:rsidP="007B72EA">
      <w:pPr>
        <w:snapToGrid w:val="0"/>
        <w:spacing w:line="360" w:lineRule="auto"/>
        <w:ind w:firstLineChars="200" w:firstLine="480"/>
        <w:rPr>
          <w:rFonts w:asciiTheme="minorEastAsia" w:eastAsiaTheme="minorEastAsia" w:hAnsiTheme="minorEastAsia"/>
          <w:sz w:val="24"/>
        </w:rPr>
      </w:pPr>
    </w:p>
    <w:p w14:paraId="5AFDE466" w14:textId="668CAC65" w:rsidR="00D43870" w:rsidRDefault="00D43870" w:rsidP="007B72E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sectPr w:rsidR="00D43870" w:rsidSect="006346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6E99F" w14:textId="77777777" w:rsidR="00A7490A" w:rsidRDefault="00A7490A" w:rsidP="00902A4A">
      <w:r>
        <w:separator/>
      </w:r>
    </w:p>
  </w:endnote>
  <w:endnote w:type="continuationSeparator" w:id="0">
    <w:p w14:paraId="00C68A43" w14:textId="77777777" w:rsidR="00A7490A" w:rsidRDefault="00A7490A" w:rsidP="009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A22E1" w14:textId="77777777" w:rsidR="00A7490A" w:rsidRDefault="00A7490A" w:rsidP="00902A4A">
      <w:r>
        <w:separator/>
      </w:r>
    </w:p>
  </w:footnote>
  <w:footnote w:type="continuationSeparator" w:id="0">
    <w:p w14:paraId="335EBBB9" w14:textId="77777777" w:rsidR="00A7490A" w:rsidRDefault="00A7490A" w:rsidP="00902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20B2"/>
    <w:multiLevelType w:val="hybridMultilevel"/>
    <w:tmpl w:val="0470B78C"/>
    <w:lvl w:ilvl="0" w:tplc="0760481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FA"/>
    <w:rsid w:val="00011D3D"/>
    <w:rsid w:val="00014301"/>
    <w:rsid w:val="00016EED"/>
    <w:rsid w:val="0001779E"/>
    <w:rsid w:val="000263C2"/>
    <w:rsid w:val="00037278"/>
    <w:rsid w:val="00040F11"/>
    <w:rsid w:val="00044574"/>
    <w:rsid w:val="00073C6D"/>
    <w:rsid w:val="000770D3"/>
    <w:rsid w:val="00080058"/>
    <w:rsid w:val="00081BFE"/>
    <w:rsid w:val="000846D3"/>
    <w:rsid w:val="0009549A"/>
    <w:rsid w:val="00097EA1"/>
    <w:rsid w:val="000A5120"/>
    <w:rsid w:val="000A7AC5"/>
    <w:rsid w:val="000C66C7"/>
    <w:rsid w:val="000C7C5A"/>
    <w:rsid w:val="000E120E"/>
    <w:rsid w:val="000E1E23"/>
    <w:rsid w:val="000E3615"/>
    <w:rsid w:val="000E40C2"/>
    <w:rsid w:val="000F6C55"/>
    <w:rsid w:val="000F6EDC"/>
    <w:rsid w:val="00100E58"/>
    <w:rsid w:val="00107F84"/>
    <w:rsid w:val="00132A95"/>
    <w:rsid w:val="00134A37"/>
    <w:rsid w:val="0014391D"/>
    <w:rsid w:val="00155A60"/>
    <w:rsid w:val="001571EE"/>
    <w:rsid w:val="00172A27"/>
    <w:rsid w:val="00175D97"/>
    <w:rsid w:val="0018130D"/>
    <w:rsid w:val="0018380D"/>
    <w:rsid w:val="0018651A"/>
    <w:rsid w:val="0019234A"/>
    <w:rsid w:val="001A0CB3"/>
    <w:rsid w:val="001A2052"/>
    <w:rsid w:val="001A28E3"/>
    <w:rsid w:val="001C154D"/>
    <w:rsid w:val="001C35D6"/>
    <w:rsid w:val="001D4996"/>
    <w:rsid w:val="001D6E62"/>
    <w:rsid w:val="001F77C0"/>
    <w:rsid w:val="00203068"/>
    <w:rsid w:val="00204AA5"/>
    <w:rsid w:val="00205859"/>
    <w:rsid w:val="00210B21"/>
    <w:rsid w:val="00253435"/>
    <w:rsid w:val="00257A17"/>
    <w:rsid w:val="00262771"/>
    <w:rsid w:val="002761B3"/>
    <w:rsid w:val="0028793B"/>
    <w:rsid w:val="002A2EAF"/>
    <w:rsid w:val="002A73CD"/>
    <w:rsid w:val="002C2E99"/>
    <w:rsid w:val="002D1A92"/>
    <w:rsid w:val="002E71D7"/>
    <w:rsid w:val="002F59E8"/>
    <w:rsid w:val="002F6D8C"/>
    <w:rsid w:val="002F75F1"/>
    <w:rsid w:val="002F7B07"/>
    <w:rsid w:val="00300EB6"/>
    <w:rsid w:val="0030633E"/>
    <w:rsid w:val="00310D94"/>
    <w:rsid w:val="00315938"/>
    <w:rsid w:val="00323B37"/>
    <w:rsid w:val="00330BF5"/>
    <w:rsid w:val="0033475B"/>
    <w:rsid w:val="0035532B"/>
    <w:rsid w:val="003669BB"/>
    <w:rsid w:val="0037464B"/>
    <w:rsid w:val="0039668B"/>
    <w:rsid w:val="003A4F95"/>
    <w:rsid w:val="003B0D7B"/>
    <w:rsid w:val="003B1263"/>
    <w:rsid w:val="003C02A7"/>
    <w:rsid w:val="003C3F1C"/>
    <w:rsid w:val="003C688E"/>
    <w:rsid w:val="003D23DB"/>
    <w:rsid w:val="003E2C93"/>
    <w:rsid w:val="003F0716"/>
    <w:rsid w:val="003F27AA"/>
    <w:rsid w:val="003F5258"/>
    <w:rsid w:val="00410BFA"/>
    <w:rsid w:val="004131B0"/>
    <w:rsid w:val="0042067B"/>
    <w:rsid w:val="00437AFA"/>
    <w:rsid w:val="00442ECE"/>
    <w:rsid w:val="00446AE5"/>
    <w:rsid w:val="0045777A"/>
    <w:rsid w:val="0045794D"/>
    <w:rsid w:val="00470591"/>
    <w:rsid w:val="004A73D7"/>
    <w:rsid w:val="004C7682"/>
    <w:rsid w:val="004E7DDB"/>
    <w:rsid w:val="004F31CE"/>
    <w:rsid w:val="00500315"/>
    <w:rsid w:val="005011D7"/>
    <w:rsid w:val="005016FD"/>
    <w:rsid w:val="00520468"/>
    <w:rsid w:val="005464A6"/>
    <w:rsid w:val="00546939"/>
    <w:rsid w:val="00552C7F"/>
    <w:rsid w:val="00561BDA"/>
    <w:rsid w:val="005761A5"/>
    <w:rsid w:val="005B1AFF"/>
    <w:rsid w:val="005B5CB4"/>
    <w:rsid w:val="005C08D4"/>
    <w:rsid w:val="005C2E0D"/>
    <w:rsid w:val="005C3BF0"/>
    <w:rsid w:val="005C72CD"/>
    <w:rsid w:val="005C7F0A"/>
    <w:rsid w:val="005F6B90"/>
    <w:rsid w:val="006010E8"/>
    <w:rsid w:val="00601C20"/>
    <w:rsid w:val="0060400A"/>
    <w:rsid w:val="00605629"/>
    <w:rsid w:val="00606DFF"/>
    <w:rsid w:val="00613404"/>
    <w:rsid w:val="006152D1"/>
    <w:rsid w:val="006272E6"/>
    <w:rsid w:val="00630E45"/>
    <w:rsid w:val="00631B53"/>
    <w:rsid w:val="00633C84"/>
    <w:rsid w:val="006346E5"/>
    <w:rsid w:val="0064218A"/>
    <w:rsid w:val="0064275C"/>
    <w:rsid w:val="006575C6"/>
    <w:rsid w:val="0065795E"/>
    <w:rsid w:val="00660F08"/>
    <w:rsid w:val="00672EFE"/>
    <w:rsid w:val="006867E8"/>
    <w:rsid w:val="00696921"/>
    <w:rsid w:val="006A2DEF"/>
    <w:rsid w:val="006A33A6"/>
    <w:rsid w:val="006B13E1"/>
    <w:rsid w:val="006B774D"/>
    <w:rsid w:val="006D0912"/>
    <w:rsid w:val="00704294"/>
    <w:rsid w:val="00716A9A"/>
    <w:rsid w:val="007317B2"/>
    <w:rsid w:val="00745923"/>
    <w:rsid w:val="007475A8"/>
    <w:rsid w:val="00752C47"/>
    <w:rsid w:val="00754618"/>
    <w:rsid w:val="007724AB"/>
    <w:rsid w:val="0077674C"/>
    <w:rsid w:val="007906B3"/>
    <w:rsid w:val="0079086C"/>
    <w:rsid w:val="00792282"/>
    <w:rsid w:val="00795751"/>
    <w:rsid w:val="007979FD"/>
    <w:rsid w:val="007A097B"/>
    <w:rsid w:val="007B72EA"/>
    <w:rsid w:val="007D14A0"/>
    <w:rsid w:val="007D1B40"/>
    <w:rsid w:val="007E3836"/>
    <w:rsid w:val="007E4E8E"/>
    <w:rsid w:val="007E6398"/>
    <w:rsid w:val="007F6B07"/>
    <w:rsid w:val="008003A7"/>
    <w:rsid w:val="00801942"/>
    <w:rsid w:val="00807E80"/>
    <w:rsid w:val="008150C7"/>
    <w:rsid w:val="008238B8"/>
    <w:rsid w:val="00825C14"/>
    <w:rsid w:val="008275A7"/>
    <w:rsid w:val="00831B04"/>
    <w:rsid w:val="00837EA8"/>
    <w:rsid w:val="00845F4E"/>
    <w:rsid w:val="0085184E"/>
    <w:rsid w:val="00857CAD"/>
    <w:rsid w:val="00876BC8"/>
    <w:rsid w:val="0088174C"/>
    <w:rsid w:val="008834B3"/>
    <w:rsid w:val="00887599"/>
    <w:rsid w:val="008A407A"/>
    <w:rsid w:val="008B097F"/>
    <w:rsid w:val="008C056F"/>
    <w:rsid w:val="008C161C"/>
    <w:rsid w:val="008D24E2"/>
    <w:rsid w:val="008D3CE5"/>
    <w:rsid w:val="008D6842"/>
    <w:rsid w:val="008F319C"/>
    <w:rsid w:val="008F530C"/>
    <w:rsid w:val="00902A4A"/>
    <w:rsid w:val="009071D1"/>
    <w:rsid w:val="009216CD"/>
    <w:rsid w:val="00922B91"/>
    <w:rsid w:val="009339C7"/>
    <w:rsid w:val="00934F83"/>
    <w:rsid w:val="00935265"/>
    <w:rsid w:val="00937BD2"/>
    <w:rsid w:val="00963F3D"/>
    <w:rsid w:val="00967138"/>
    <w:rsid w:val="0097716E"/>
    <w:rsid w:val="00977EFB"/>
    <w:rsid w:val="0098042A"/>
    <w:rsid w:val="00986C70"/>
    <w:rsid w:val="009B3F45"/>
    <w:rsid w:val="009C289C"/>
    <w:rsid w:val="009D36B9"/>
    <w:rsid w:val="009D42C3"/>
    <w:rsid w:val="009E709B"/>
    <w:rsid w:val="00A0175C"/>
    <w:rsid w:val="00A10CE1"/>
    <w:rsid w:val="00A14EEE"/>
    <w:rsid w:val="00A20A9C"/>
    <w:rsid w:val="00A21603"/>
    <w:rsid w:val="00A32710"/>
    <w:rsid w:val="00A36B92"/>
    <w:rsid w:val="00A377FD"/>
    <w:rsid w:val="00A37F6E"/>
    <w:rsid w:val="00A43E9C"/>
    <w:rsid w:val="00A44BB1"/>
    <w:rsid w:val="00A47114"/>
    <w:rsid w:val="00A554D6"/>
    <w:rsid w:val="00A605B2"/>
    <w:rsid w:val="00A61E96"/>
    <w:rsid w:val="00A7091C"/>
    <w:rsid w:val="00A7490A"/>
    <w:rsid w:val="00A74DE3"/>
    <w:rsid w:val="00A8335E"/>
    <w:rsid w:val="00A96E71"/>
    <w:rsid w:val="00AA302D"/>
    <w:rsid w:val="00AB283F"/>
    <w:rsid w:val="00AE61DE"/>
    <w:rsid w:val="00AE7D9B"/>
    <w:rsid w:val="00AF11FC"/>
    <w:rsid w:val="00AF2C91"/>
    <w:rsid w:val="00AF61B7"/>
    <w:rsid w:val="00B06DAD"/>
    <w:rsid w:val="00B07AC8"/>
    <w:rsid w:val="00B07C03"/>
    <w:rsid w:val="00B26CBB"/>
    <w:rsid w:val="00B3229C"/>
    <w:rsid w:val="00B431A6"/>
    <w:rsid w:val="00B469A3"/>
    <w:rsid w:val="00B63E4A"/>
    <w:rsid w:val="00B72E9B"/>
    <w:rsid w:val="00B75127"/>
    <w:rsid w:val="00B8446B"/>
    <w:rsid w:val="00BB23F0"/>
    <w:rsid w:val="00BB29F0"/>
    <w:rsid w:val="00BB33B0"/>
    <w:rsid w:val="00BC3249"/>
    <w:rsid w:val="00BE2BAC"/>
    <w:rsid w:val="00BE4734"/>
    <w:rsid w:val="00BE6E2F"/>
    <w:rsid w:val="00BE73A8"/>
    <w:rsid w:val="00BE772D"/>
    <w:rsid w:val="00BF1CD9"/>
    <w:rsid w:val="00BF3EFA"/>
    <w:rsid w:val="00C03ECB"/>
    <w:rsid w:val="00C05DE9"/>
    <w:rsid w:val="00C173CD"/>
    <w:rsid w:val="00C230B2"/>
    <w:rsid w:val="00C308C0"/>
    <w:rsid w:val="00C3184A"/>
    <w:rsid w:val="00C34D72"/>
    <w:rsid w:val="00C40456"/>
    <w:rsid w:val="00C417FB"/>
    <w:rsid w:val="00C45957"/>
    <w:rsid w:val="00C54C1E"/>
    <w:rsid w:val="00C56C6A"/>
    <w:rsid w:val="00C657E7"/>
    <w:rsid w:val="00C72672"/>
    <w:rsid w:val="00C72DC6"/>
    <w:rsid w:val="00C81500"/>
    <w:rsid w:val="00C919FC"/>
    <w:rsid w:val="00C93CB0"/>
    <w:rsid w:val="00C95C06"/>
    <w:rsid w:val="00C97FF5"/>
    <w:rsid w:val="00CA2584"/>
    <w:rsid w:val="00CA4759"/>
    <w:rsid w:val="00CA7014"/>
    <w:rsid w:val="00CB2FD9"/>
    <w:rsid w:val="00CE2270"/>
    <w:rsid w:val="00D151DC"/>
    <w:rsid w:val="00D2130B"/>
    <w:rsid w:val="00D255E1"/>
    <w:rsid w:val="00D328D6"/>
    <w:rsid w:val="00D335AA"/>
    <w:rsid w:val="00D36719"/>
    <w:rsid w:val="00D3696F"/>
    <w:rsid w:val="00D409DE"/>
    <w:rsid w:val="00D43870"/>
    <w:rsid w:val="00D50383"/>
    <w:rsid w:val="00D5761C"/>
    <w:rsid w:val="00D603D0"/>
    <w:rsid w:val="00D626F2"/>
    <w:rsid w:val="00D764DE"/>
    <w:rsid w:val="00D8149B"/>
    <w:rsid w:val="00DA1E14"/>
    <w:rsid w:val="00DA3515"/>
    <w:rsid w:val="00DA7CEB"/>
    <w:rsid w:val="00DB18BA"/>
    <w:rsid w:val="00DC1210"/>
    <w:rsid w:val="00DC7748"/>
    <w:rsid w:val="00DD1C26"/>
    <w:rsid w:val="00DD797E"/>
    <w:rsid w:val="00DF2156"/>
    <w:rsid w:val="00DF2987"/>
    <w:rsid w:val="00DF3E7F"/>
    <w:rsid w:val="00E1756A"/>
    <w:rsid w:val="00E20799"/>
    <w:rsid w:val="00E2581F"/>
    <w:rsid w:val="00E30643"/>
    <w:rsid w:val="00E349E4"/>
    <w:rsid w:val="00E40101"/>
    <w:rsid w:val="00E45726"/>
    <w:rsid w:val="00E4780C"/>
    <w:rsid w:val="00E47A41"/>
    <w:rsid w:val="00E526AC"/>
    <w:rsid w:val="00E600E6"/>
    <w:rsid w:val="00E62813"/>
    <w:rsid w:val="00E64053"/>
    <w:rsid w:val="00E76ADD"/>
    <w:rsid w:val="00E839AF"/>
    <w:rsid w:val="00EA72DE"/>
    <w:rsid w:val="00EB4E72"/>
    <w:rsid w:val="00EC2533"/>
    <w:rsid w:val="00EC734C"/>
    <w:rsid w:val="00ED0EAC"/>
    <w:rsid w:val="00EE18BA"/>
    <w:rsid w:val="00EE197E"/>
    <w:rsid w:val="00EE46C9"/>
    <w:rsid w:val="00EF2961"/>
    <w:rsid w:val="00EF2FDD"/>
    <w:rsid w:val="00EF6640"/>
    <w:rsid w:val="00F0149C"/>
    <w:rsid w:val="00F01A63"/>
    <w:rsid w:val="00F02DD1"/>
    <w:rsid w:val="00F03CF6"/>
    <w:rsid w:val="00F04EAF"/>
    <w:rsid w:val="00F0741C"/>
    <w:rsid w:val="00F140C3"/>
    <w:rsid w:val="00F1554F"/>
    <w:rsid w:val="00F1624E"/>
    <w:rsid w:val="00F20F9B"/>
    <w:rsid w:val="00F24A05"/>
    <w:rsid w:val="00F40C18"/>
    <w:rsid w:val="00F4203E"/>
    <w:rsid w:val="00F43D30"/>
    <w:rsid w:val="00F443E5"/>
    <w:rsid w:val="00F467A6"/>
    <w:rsid w:val="00F50C52"/>
    <w:rsid w:val="00F522F0"/>
    <w:rsid w:val="00F52BC2"/>
    <w:rsid w:val="00F56761"/>
    <w:rsid w:val="00F70016"/>
    <w:rsid w:val="00F74E85"/>
    <w:rsid w:val="00F859FA"/>
    <w:rsid w:val="00F85B81"/>
    <w:rsid w:val="00F86D03"/>
    <w:rsid w:val="00F94DD9"/>
    <w:rsid w:val="00F97E95"/>
    <w:rsid w:val="00FA3C21"/>
    <w:rsid w:val="00FC2758"/>
    <w:rsid w:val="00FC6191"/>
    <w:rsid w:val="00FD247C"/>
    <w:rsid w:val="00FF2D7E"/>
    <w:rsid w:val="00FF618E"/>
    <w:rsid w:val="194D492E"/>
    <w:rsid w:val="209E53F8"/>
    <w:rsid w:val="3176161D"/>
    <w:rsid w:val="38541F0D"/>
    <w:rsid w:val="38B640A5"/>
    <w:rsid w:val="45DD4D61"/>
    <w:rsid w:val="4F512DAE"/>
    <w:rsid w:val="50EF4974"/>
    <w:rsid w:val="53A907F6"/>
    <w:rsid w:val="5BAC158B"/>
    <w:rsid w:val="5C6E6746"/>
    <w:rsid w:val="6AFE6B61"/>
    <w:rsid w:val="757D62A5"/>
    <w:rsid w:val="7FAA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5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346E5"/>
    <w:pPr>
      <w:tabs>
        <w:tab w:val="center" w:pos="4153"/>
        <w:tab w:val="right" w:pos="8306"/>
      </w:tabs>
      <w:snapToGrid w:val="0"/>
      <w:jc w:val="left"/>
    </w:pPr>
    <w:rPr>
      <w:sz w:val="18"/>
      <w:szCs w:val="18"/>
    </w:rPr>
  </w:style>
  <w:style w:type="paragraph" w:styleId="a4">
    <w:name w:val="header"/>
    <w:basedOn w:val="a"/>
    <w:link w:val="Char0"/>
    <w:qFormat/>
    <w:rsid w:val="006346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346E5"/>
    <w:rPr>
      <w:kern w:val="2"/>
      <w:sz w:val="18"/>
      <w:szCs w:val="18"/>
    </w:rPr>
  </w:style>
  <w:style w:type="character" w:customStyle="1" w:styleId="Char">
    <w:name w:val="页脚 Char"/>
    <w:basedOn w:val="a0"/>
    <w:link w:val="a3"/>
    <w:qFormat/>
    <w:rsid w:val="006346E5"/>
    <w:rPr>
      <w:kern w:val="2"/>
      <w:sz w:val="18"/>
      <w:szCs w:val="18"/>
    </w:rPr>
  </w:style>
  <w:style w:type="paragraph" w:styleId="a5">
    <w:name w:val="List Paragraph"/>
    <w:basedOn w:val="a"/>
    <w:uiPriority w:val="99"/>
    <w:unhideWhenUsed/>
    <w:rsid w:val="00BE772D"/>
    <w:pPr>
      <w:ind w:firstLineChars="200" w:firstLine="420"/>
    </w:pPr>
  </w:style>
  <w:style w:type="paragraph" w:styleId="a6">
    <w:name w:val="Balloon Text"/>
    <w:basedOn w:val="a"/>
    <w:link w:val="Char1"/>
    <w:semiHidden/>
    <w:unhideWhenUsed/>
    <w:rsid w:val="00D8149B"/>
    <w:rPr>
      <w:sz w:val="18"/>
      <w:szCs w:val="18"/>
    </w:rPr>
  </w:style>
  <w:style w:type="character" w:customStyle="1" w:styleId="Char1">
    <w:name w:val="批注框文本 Char"/>
    <w:basedOn w:val="a0"/>
    <w:link w:val="a6"/>
    <w:semiHidden/>
    <w:rsid w:val="00D8149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346E5"/>
    <w:pPr>
      <w:tabs>
        <w:tab w:val="center" w:pos="4153"/>
        <w:tab w:val="right" w:pos="8306"/>
      </w:tabs>
      <w:snapToGrid w:val="0"/>
      <w:jc w:val="left"/>
    </w:pPr>
    <w:rPr>
      <w:sz w:val="18"/>
      <w:szCs w:val="18"/>
    </w:rPr>
  </w:style>
  <w:style w:type="paragraph" w:styleId="a4">
    <w:name w:val="header"/>
    <w:basedOn w:val="a"/>
    <w:link w:val="Char0"/>
    <w:qFormat/>
    <w:rsid w:val="006346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346E5"/>
    <w:rPr>
      <w:kern w:val="2"/>
      <w:sz w:val="18"/>
      <w:szCs w:val="18"/>
    </w:rPr>
  </w:style>
  <w:style w:type="character" w:customStyle="1" w:styleId="Char">
    <w:name w:val="页脚 Char"/>
    <w:basedOn w:val="a0"/>
    <w:link w:val="a3"/>
    <w:qFormat/>
    <w:rsid w:val="006346E5"/>
    <w:rPr>
      <w:kern w:val="2"/>
      <w:sz w:val="18"/>
      <w:szCs w:val="18"/>
    </w:rPr>
  </w:style>
  <w:style w:type="paragraph" w:styleId="a5">
    <w:name w:val="List Paragraph"/>
    <w:basedOn w:val="a"/>
    <w:uiPriority w:val="99"/>
    <w:unhideWhenUsed/>
    <w:rsid w:val="00BE772D"/>
    <w:pPr>
      <w:ind w:firstLineChars="200" w:firstLine="420"/>
    </w:pPr>
  </w:style>
  <w:style w:type="paragraph" w:styleId="a6">
    <w:name w:val="Balloon Text"/>
    <w:basedOn w:val="a"/>
    <w:link w:val="Char1"/>
    <w:semiHidden/>
    <w:unhideWhenUsed/>
    <w:rsid w:val="00D8149B"/>
    <w:rPr>
      <w:sz w:val="18"/>
      <w:szCs w:val="18"/>
    </w:rPr>
  </w:style>
  <w:style w:type="character" w:customStyle="1" w:styleId="Char1">
    <w:name w:val="批注框文本 Char"/>
    <w:basedOn w:val="a0"/>
    <w:link w:val="a6"/>
    <w:semiHidden/>
    <w:rsid w:val="00D814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03334">
      <w:bodyDiv w:val="1"/>
      <w:marLeft w:val="0"/>
      <w:marRight w:val="0"/>
      <w:marTop w:val="0"/>
      <w:marBottom w:val="0"/>
      <w:divBdr>
        <w:top w:val="none" w:sz="0" w:space="0" w:color="auto"/>
        <w:left w:val="none" w:sz="0" w:space="0" w:color="auto"/>
        <w:bottom w:val="none" w:sz="0" w:space="0" w:color="auto"/>
        <w:right w:val="none" w:sz="0" w:space="0" w:color="auto"/>
      </w:divBdr>
      <w:divsChild>
        <w:div w:id="189607080">
          <w:marLeft w:val="0"/>
          <w:marRight w:val="0"/>
          <w:marTop w:val="0"/>
          <w:marBottom w:val="300"/>
          <w:divBdr>
            <w:top w:val="none" w:sz="0" w:space="0" w:color="auto"/>
            <w:left w:val="none" w:sz="0" w:space="0" w:color="auto"/>
            <w:bottom w:val="none" w:sz="0" w:space="0" w:color="auto"/>
            <w:right w:val="none" w:sz="0" w:space="0" w:color="auto"/>
          </w:divBdr>
          <w:divsChild>
            <w:div w:id="659768118">
              <w:marLeft w:val="0"/>
              <w:marRight w:val="0"/>
              <w:marTop w:val="0"/>
              <w:marBottom w:val="0"/>
              <w:divBdr>
                <w:top w:val="single" w:sz="6" w:space="0" w:color="E5E5E5"/>
                <w:left w:val="single" w:sz="6" w:space="8" w:color="E5E5E5"/>
                <w:bottom w:val="single" w:sz="6" w:space="31" w:color="E5E5E5"/>
                <w:right w:val="single" w:sz="6" w:space="8" w:color="E5E5E5"/>
              </w:divBdr>
              <w:divsChild>
                <w:div w:id="474445965">
                  <w:marLeft w:val="300"/>
                  <w:marRight w:val="0"/>
                  <w:marTop w:val="225"/>
                  <w:marBottom w:val="0"/>
                  <w:divBdr>
                    <w:top w:val="none" w:sz="0" w:space="0" w:color="auto"/>
                    <w:left w:val="none" w:sz="0" w:space="0" w:color="auto"/>
                    <w:bottom w:val="none" w:sz="0" w:space="0" w:color="auto"/>
                    <w:right w:val="none" w:sz="0" w:space="0" w:color="auto"/>
                  </w:divBdr>
                </w:div>
                <w:div w:id="1511024144">
                  <w:marLeft w:val="300"/>
                  <w:marRight w:val="0"/>
                  <w:marTop w:val="225"/>
                  <w:marBottom w:val="0"/>
                  <w:divBdr>
                    <w:top w:val="none" w:sz="0" w:space="0" w:color="auto"/>
                    <w:left w:val="none" w:sz="0" w:space="0" w:color="auto"/>
                    <w:bottom w:val="none" w:sz="0" w:space="0" w:color="auto"/>
                    <w:right w:val="none" w:sz="0" w:space="0" w:color="auto"/>
                  </w:divBdr>
                </w:div>
                <w:div w:id="577448088">
                  <w:marLeft w:val="300"/>
                  <w:marRight w:val="0"/>
                  <w:marTop w:val="225"/>
                  <w:marBottom w:val="0"/>
                  <w:divBdr>
                    <w:top w:val="none" w:sz="0" w:space="0" w:color="auto"/>
                    <w:left w:val="none" w:sz="0" w:space="0" w:color="auto"/>
                    <w:bottom w:val="none" w:sz="0" w:space="0" w:color="auto"/>
                    <w:right w:val="none" w:sz="0" w:space="0" w:color="auto"/>
                  </w:divBdr>
                </w:div>
                <w:div w:id="1773477316">
                  <w:marLeft w:val="300"/>
                  <w:marRight w:val="0"/>
                  <w:marTop w:val="225"/>
                  <w:marBottom w:val="0"/>
                  <w:divBdr>
                    <w:top w:val="none" w:sz="0" w:space="0" w:color="auto"/>
                    <w:left w:val="none" w:sz="0" w:space="0" w:color="auto"/>
                    <w:bottom w:val="none" w:sz="0" w:space="0" w:color="auto"/>
                    <w:right w:val="none" w:sz="0" w:space="0" w:color="auto"/>
                  </w:divBdr>
                </w:div>
                <w:div w:id="2036929006">
                  <w:marLeft w:val="300"/>
                  <w:marRight w:val="0"/>
                  <w:marTop w:val="225"/>
                  <w:marBottom w:val="0"/>
                  <w:divBdr>
                    <w:top w:val="none" w:sz="0" w:space="0" w:color="auto"/>
                    <w:left w:val="none" w:sz="0" w:space="0" w:color="auto"/>
                    <w:bottom w:val="none" w:sz="0" w:space="0" w:color="auto"/>
                    <w:right w:val="none" w:sz="0" w:space="0" w:color="auto"/>
                  </w:divBdr>
                </w:div>
                <w:div w:id="1991054391">
                  <w:marLeft w:val="300"/>
                  <w:marRight w:val="0"/>
                  <w:marTop w:val="225"/>
                  <w:marBottom w:val="0"/>
                  <w:divBdr>
                    <w:top w:val="none" w:sz="0" w:space="0" w:color="auto"/>
                    <w:left w:val="none" w:sz="0" w:space="0" w:color="auto"/>
                    <w:bottom w:val="none" w:sz="0" w:space="0" w:color="auto"/>
                    <w:right w:val="none" w:sz="0" w:space="0" w:color="auto"/>
                  </w:divBdr>
                </w:div>
                <w:div w:id="80378100">
                  <w:marLeft w:val="300"/>
                  <w:marRight w:val="0"/>
                  <w:marTop w:val="225"/>
                  <w:marBottom w:val="0"/>
                  <w:divBdr>
                    <w:top w:val="none" w:sz="0" w:space="0" w:color="auto"/>
                    <w:left w:val="none" w:sz="0" w:space="0" w:color="auto"/>
                    <w:bottom w:val="none" w:sz="0" w:space="0" w:color="auto"/>
                    <w:right w:val="none" w:sz="0" w:space="0" w:color="auto"/>
                  </w:divBdr>
                </w:div>
                <w:div w:id="1133526164">
                  <w:marLeft w:val="300"/>
                  <w:marRight w:val="0"/>
                  <w:marTop w:val="225"/>
                  <w:marBottom w:val="0"/>
                  <w:divBdr>
                    <w:top w:val="none" w:sz="0" w:space="0" w:color="auto"/>
                    <w:left w:val="none" w:sz="0" w:space="0" w:color="auto"/>
                    <w:bottom w:val="none" w:sz="0" w:space="0" w:color="auto"/>
                    <w:right w:val="none" w:sz="0" w:space="0" w:color="auto"/>
                  </w:divBdr>
                </w:div>
                <w:div w:id="594942082">
                  <w:marLeft w:val="300"/>
                  <w:marRight w:val="0"/>
                  <w:marTop w:val="225"/>
                  <w:marBottom w:val="0"/>
                  <w:divBdr>
                    <w:top w:val="none" w:sz="0" w:space="0" w:color="auto"/>
                    <w:left w:val="none" w:sz="0" w:space="0" w:color="auto"/>
                    <w:bottom w:val="none" w:sz="0" w:space="0" w:color="auto"/>
                    <w:right w:val="none" w:sz="0" w:space="0" w:color="auto"/>
                  </w:divBdr>
                </w:div>
                <w:div w:id="1422683134">
                  <w:marLeft w:val="300"/>
                  <w:marRight w:val="0"/>
                  <w:marTop w:val="225"/>
                  <w:marBottom w:val="0"/>
                  <w:divBdr>
                    <w:top w:val="none" w:sz="0" w:space="0" w:color="auto"/>
                    <w:left w:val="none" w:sz="0" w:space="0" w:color="auto"/>
                    <w:bottom w:val="none" w:sz="0" w:space="0" w:color="auto"/>
                    <w:right w:val="none" w:sz="0" w:space="0" w:color="auto"/>
                  </w:divBdr>
                </w:div>
                <w:div w:id="433674569">
                  <w:marLeft w:val="300"/>
                  <w:marRight w:val="0"/>
                  <w:marTop w:val="225"/>
                  <w:marBottom w:val="0"/>
                  <w:divBdr>
                    <w:top w:val="none" w:sz="0" w:space="0" w:color="auto"/>
                    <w:left w:val="none" w:sz="0" w:space="0" w:color="auto"/>
                    <w:bottom w:val="none" w:sz="0" w:space="0" w:color="auto"/>
                    <w:right w:val="none" w:sz="0" w:space="0" w:color="auto"/>
                  </w:divBdr>
                </w:div>
                <w:div w:id="1455832740">
                  <w:marLeft w:val="300"/>
                  <w:marRight w:val="0"/>
                  <w:marTop w:val="225"/>
                  <w:marBottom w:val="0"/>
                  <w:divBdr>
                    <w:top w:val="none" w:sz="0" w:space="0" w:color="auto"/>
                    <w:left w:val="none" w:sz="0" w:space="0" w:color="auto"/>
                    <w:bottom w:val="none" w:sz="0" w:space="0" w:color="auto"/>
                    <w:right w:val="none" w:sz="0" w:space="0" w:color="auto"/>
                  </w:divBdr>
                </w:div>
                <w:div w:id="1166018581">
                  <w:marLeft w:val="300"/>
                  <w:marRight w:val="0"/>
                  <w:marTop w:val="225"/>
                  <w:marBottom w:val="0"/>
                  <w:divBdr>
                    <w:top w:val="none" w:sz="0" w:space="0" w:color="auto"/>
                    <w:left w:val="none" w:sz="0" w:space="0" w:color="auto"/>
                    <w:bottom w:val="none" w:sz="0" w:space="0" w:color="auto"/>
                    <w:right w:val="none" w:sz="0" w:space="0" w:color="auto"/>
                  </w:divBdr>
                </w:div>
                <w:div w:id="274219423">
                  <w:marLeft w:val="300"/>
                  <w:marRight w:val="0"/>
                  <w:marTop w:val="225"/>
                  <w:marBottom w:val="0"/>
                  <w:divBdr>
                    <w:top w:val="none" w:sz="0" w:space="0" w:color="auto"/>
                    <w:left w:val="none" w:sz="0" w:space="0" w:color="auto"/>
                    <w:bottom w:val="none" w:sz="0" w:space="0" w:color="auto"/>
                    <w:right w:val="none" w:sz="0" w:space="0" w:color="auto"/>
                  </w:divBdr>
                </w:div>
                <w:div w:id="167256951">
                  <w:marLeft w:val="300"/>
                  <w:marRight w:val="0"/>
                  <w:marTop w:val="225"/>
                  <w:marBottom w:val="0"/>
                  <w:divBdr>
                    <w:top w:val="none" w:sz="0" w:space="0" w:color="auto"/>
                    <w:left w:val="none" w:sz="0" w:space="0" w:color="auto"/>
                    <w:bottom w:val="none" w:sz="0" w:space="0" w:color="auto"/>
                    <w:right w:val="none" w:sz="0" w:space="0" w:color="auto"/>
                  </w:divBdr>
                </w:div>
                <w:div w:id="670910982">
                  <w:marLeft w:val="300"/>
                  <w:marRight w:val="0"/>
                  <w:marTop w:val="225"/>
                  <w:marBottom w:val="0"/>
                  <w:divBdr>
                    <w:top w:val="none" w:sz="0" w:space="0" w:color="auto"/>
                    <w:left w:val="none" w:sz="0" w:space="0" w:color="auto"/>
                    <w:bottom w:val="none" w:sz="0" w:space="0" w:color="auto"/>
                    <w:right w:val="none" w:sz="0" w:space="0" w:color="auto"/>
                  </w:divBdr>
                </w:div>
                <w:div w:id="1446075233">
                  <w:marLeft w:val="300"/>
                  <w:marRight w:val="0"/>
                  <w:marTop w:val="225"/>
                  <w:marBottom w:val="0"/>
                  <w:divBdr>
                    <w:top w:val="none" w:sz="0" w:space="0" w:color="auto"/>
                    <w:left w:val="none" w:sz="0" w:space="0" w:color="auto"/>
                    <w:bottom w:val="none" w:sz="0" w:space="0" w:color="auto"/>
                    <w:right w:val="none" w:sz="0" w:space="0" w:color="auto"/>
                  </w:divBdr>
                </w:div>
                <w:div w:id="1148017544">
                  <w:marLeft w:val="300"/>
                  <w:marRight w:val="0"/>
                  <w:marTop w:val="225"/>
                  <w:marBottom w:val="0"/>
                  <w:divBdr>
                    <w:top w:val="none" w:sz="0" w:space="0" w:color="auto"/>
                    <w:left w:val="none" w:sz="0" w:space="0" w:color="auto"/>
                    <w:bottom w:val="none" w:sz="0" w:space="0" w:color="auto"/>
                    <w:right w:val="none" w:sz="0" w:space="0" w:color="auto"/>
                  </w:divBdr>
                </w:div>
                <w:div w:id="402727484">
                  <w:marLeft w:val="300"/>
                  <w:marRight w:val="0"/>
                  <w:marTop w:val="225"/>
                  <w:marBottom w:val="0"/>
                  <w:divBdr>
                    <w:top w:val="none" w:sz="0" w:space="0" w:color="auto"/>
                    <w:left w:val="none" w:sz="0" w:space="0" w:color="auto"/>
                    <w:bottom w:val="none" w:sz="0" w:space="0" w:color="auto"/>
                    <w:right w:val="none" w:sz="0" w:space="0" w:color="auto"/>
                  </w:divBdr>
                </w:div>
                <w:div w:id="1768694898">
                  <w:marLeft w:val="300"/>
                  <w:marRight w:val="0"/>
                  <w:marTop w:val="225"/>
                  <w:marBottom w:val="0"/>
                  <w:divBdr>
                    <w:top w:val="none" w:sz="0" w:space="0" w:color="auto"/>
                    <w:left w:val="none" w:sz="0" w:space="0" w:color="auto"/>
                    <w:bottom w:val="none" w:sz="0" w:space="0" w:color="auto"/>
                    <w:right w:val="none" w:sz="0" w:space="0" w:color="auto"/>
                  </w:divBdr>
                </w:div>
                <w:div w:id="938100721">
                  <w:marLeft w:val="300"/>
                  <w:marRight w:val="0"/>
                  <w:marTop w:val="225"/>
                  <w:marBottom w:val="0"/>
                  <w:divBdr>
                    <w:top w:val="none" w:sz="0" w:space="0" w:color="auto"/>
                    <w:left w:val="none" w:sz="0" w:space="0" w:color="auto"/>
                    <w:bottom w:val="none" w:sz="0" w:space="0" w:color="auto"/>
                    <w:right w:val="none" w:sz="0" w:space="0" w:color="auto"/>
                  </w:divBdr>
                </w:div>
                <w:div w:id="144975919">
                  <w:marLeft w:val="300"/>
                  <w:marRight w:val="0"/>
                  <w:marTop w:val="225"/>
                  <w:marBottom w:val="0"/>
                  <w:divBdr>
                    <w:top w:val="none" w:sz="0" w:space="0" w:color="auto"/>
                    <w:left w:val="none" w:sz="0" w:space="0" w:color="auto"/>
                    <w:bottom w:val="none" w:sz="0" w:space="0" w:color="auto"/>
                    <w:right w:val="none" w:sz="0" w:space="0" w:color="auto"/>
                  </w:divBdr>
                </w:div>
                <w:div w:id="396822105">
                  <w:marLeft w:val="300"/>
                  <w:marRight w:val="0"/>
                  <w:marTop w:val="225"/>
                  <w:marBottom w:val="0"/>
                  <w:divBdr>
                    <w:top w:val="none" w:sz="0" w:space="0" w:color="auto"/>
                    <w:left w:val="none" w:sz="0" w:space="0" w:color="auto"/>
                    <w:bottom w:val="none" w:sz="0" w:space="0" w:color="auto"/>
                    <w:right w:val="none" w:sz="0" w:space="0" w:color="auto"/>
                  </w:divBdr>
                </w:div>
                <w:div w:id="337120403">
                  <w:marLeft w:val="300"/>
                  <w:marRight w:val="0"/>
                  <w:marTop w:val="225"/>
                  <w:marBottom w:val="0"/>
                  <w:divBdr>
                    <w:top w:val="none" w:sz="0" w:space="0" w:color="auto"/>
                    <w:left w:val="none" w:sz="0" w:space="0" w:color="auto"/>
                    <w:bottom w:val="none" w:sz="0" w:space="0" w:color="auto"/>
                    <w:right w:val="none" w:sz="0" w:space="0" w:color="auto"/>
                  </w:divBdr>
                </w:div>
                <w:div w:id="1753551494">
                  <w:marLeft w:val="30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9C260-480D-4493-974A-19C1FD04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448</Words>
  <Characters>2559</Characters>
  <Application>Microsoft Office Word</Application>
  <DocSecurity>0</DocSecurity>
  <Lines>21</Lines>
  <Paragraphs>6</Paragraphs>
  <ScaleCrop>false</ScaleCrop>
  <Company>thtfpc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图书馆2012学年</dc:title>
  <dc:creator>thtfpc user</dc:creator>
  <cp:lastModifiedBy>Windows 用户</cp:lastModifiedBy>
  <cp:revision>13</cp:revision>
  <cp:lastPrinted>2020-12-17T05:21:00Z</cp:lastPrinted>
  <dcterms:created xsi:type="dcterms:W3CDTF">2020-12-11T02:02:00Z</dcterms:created>
  <dcterms:modified xsi:type="dcterms:W3CDTF">2021-01-12T02:47:00Z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