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AF" w:rsidRDefault="003635AF" w:rsidP="003635A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635AF" w:rsidRDefault="003635AF" w:rsidP="003635AF">
      <w:pPr>
        <w:rPr>
          <w:rFonts w:hint="eastAsia"/>
        </w:rPr>
      </w:pPr>
    </w:p>
    <w:p w:rsidR="003635AF" w:rsidRDefault="003635AF" w:rsidP="003635AF">
      <w:pPr>
        <w:spacing w:afterLines="50" w:after="156" w:line="5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上海建桥学院2017-2018学年</w:t>
      </w:r>
    </w:p>
    <w:p w:rsidR="003635AF" w:rsidRDefault="003635AF" w:rsidP="003635AF">
      <w:pPr>
        <w:spacing w:afterLines="50" w:after="156" w:line="5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清云奖学金获得者名单</w:t>
      </w:r>
    </w:p>
    <w:tbl>
      <w:tblPr>
        <w:tblW w:w="9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3133"/>
        <w:gridCol w:w="2173"/>
        <w:gridCol w:w="2482"/>
      </w:tblGrid>
      <w:tr w:rsidR="003635AF" w:rsidTr="0087253A">
        <w:trPr>
          <w:trHeight w:val="352"/>
          <w:jc w:val="center"/>
        </w:trPr>
        <w:tc>
          <w:tcPr>
            <w:tcW w:w="9100" w:type="dxa"/>
            <w:gridSpan w:val="4"/>
            <w:tcBorders>
              <w:tl2br w:val="nil"/>
              <w:tr2bl w:val="nil"/>
            </w:tcBorders>
            <w:vAlign w:val="center"/>
          </w:tcPr>
          <w:bookmarkEnd w:id="0"/>
          <w:p w:rsidR="003635AF" w:rsidRDefault="003635AF" w:rsidP="0087253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一、感动建桥十大学子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专业班级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夏霖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汽车百联B16-1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陈安琦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数媒B15-2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章崎琳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徐晶晶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会计B16-4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赵紫冰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秘书B15-1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曾姝琦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环艺B15-4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光金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计科智能B15-1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沈思瑛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商务英语16-3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汤佳驰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邬建佳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英语国管B15-2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9100" w:type="dxa"/>
            <w:gridSpan w:val="4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二、建桥十大学习标兵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专业班级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李昌明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中美机制B17-5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张慧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佘宇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工程管理B15-3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杜君颖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产品设计B16-2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朱佳妮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视觉B15-1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史翌辰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付可人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新闻B15-1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裴莉文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微电子B15-1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何月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英语国贸B15-2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曹家浩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软工B16-1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9100" w:type="dxa"/>
            <w:gridSpan w:val="4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三、建桥十大创新创业之星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专业班级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王奇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计科中兴B15-2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珠宝学院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李泽宇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产品设计B15-3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叶焕昱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郑潮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工企17-2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薛宏哲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视觉B16-4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信息技术学院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陈哲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计科智能B16-1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朱政恺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 w:val="restart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33" w:type="dxa"/>
            <w:vMerge w:val="restart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新闻传播学院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项洲瑶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广告B16-2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张莎莎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广告（数创）B16-1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杜正文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广告（数创）B16-1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王林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广告（数创）B16-1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魏怡玲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广告（数创）B16-3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郭慧民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广告（数创）B16-2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吉祥毅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广告（数创）B16-2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 w:val="restart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133" w:type="dxa"/>
            <w:vMerge w:val="restart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薛语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何晓诗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杨阳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雷新港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李涛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宋佳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国贸B16-3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周文彧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国贸B15-3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李守豪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国贸B15-2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 w:val="restart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33" w:type="dxa"/>
            <w:vMerge w:val="restart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金施政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机制B15-2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魏佳宏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机制B15-2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姚少洋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机制B15-2</w:t>
            </w:r>
          </w:p>
        </w:tc>
      </w:tr>
      <w:tr w:rsidR="003635AF" w:rsidTr="0087253A">
        <w:trPr>
          <w:trHeight w:val="362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王国庆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机制B15-2</w:t>
            </w:r>
          </w:p>
        </w:tc>
      </w:tr>
      <w:tr w:rsidR="003635AF" w:rsidTr="0087253A">
        <w:trPr>
          <w:trHeight w:val="378"/>
          <w:jc w:val="center"/>
        </w:trPr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张宇</w:t>
            </w:r>
          </w:p>
        </w:tc>
        <w:tc>
          <w:tcPr>
            <w:tcW w:w="2482" w:type="dxa"/>
            <w:tcBorders>
              <w:tl2br w:val="nil"/>
              <w:tr2bl w:val="nil"/>
            </w:tcBorders>
            <w:vAlign w:val="center"/>
          </w:tcPr>
          <w:p w:rsidR="003635AF" w:rsidRDefault="003635AF" w:rsidP="0087253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Style w:val="font11"/>
                <w:rFonts w:hint="default"/>
                <w:lang w:bidi="ar"/>
              </w:rPr>
              <w:t>机制B15-1</w:t>
            </w:r>
          </w:p>
        </w:tc>
      </w:tr>
    </w:tbl>
    <w:p w:rsidR="00A7196F" w:rsidRDefault="00A7196F"/>
    <w:sectPr w:rsidR="00A7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D"/>
    <w:rsid w:val="003635AF"/>
    <w:rsid w:val="00A7196F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2CFA-A6D7-4BF0-B2A6-CD8BEBC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3635AF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2018-11-28T02:40:00Z</dcterms:created>
  <dcterms:modified xsi:type="dcterms:W3CDTF">2018-11-28T02:40:00Z</dcterms:modified>
</cp:coreProperties>
</file>