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30059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上海建桥学院充电宝安全使用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承诺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书</w:t>
      </w:r>
    </w:p>
    <w:p w14:paraId="11907150">
      <w:pPr>
        <w:widowControl/>
        <w:spacing w:line="560" w:lineRule="exact"/>
        <w:rPr>
          <w:rFonts w:hint="eastAsia" w:ascii="宋体" w:hAnsi="宋体" w:eastAsia="宋体" w:cs="宋体"/>
          <w:spacing w:val="9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9"/>
          <w:kern w:val="0"/>
          <w:sz w:val="24"/>
          <w:szCs w:val="24"/>
          <w:lang w:val="en-US" w:eastAsia="zh-CN"/>
        </w:rPr>
        <w:t>致</w:t>
      </w:r>
      <w:r>
        <w:rPr>
          <w:rFonts w:hint="eastAsia" w:ascii="宋体" w:hAnsi="宋体" w:eastAsia="宋体" w:cs="宋体"/>
          <w:spacing w:val="9"/>
          <w:kern w:val="0"/>
          <w:sz w:val="24"/>
          <w:szCs w:val="24"/>
        </w:rPr>
        <w:t>校内充电宝用户：</w:t>
      </w:r>
    </w:p>
    <w:p w14:paraId="2B48CF2A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充电宝虽小但“脾气”不小，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请师生</w:t>
      </w:r>
      <w:r>
        <w:rPr>
          <w:rFonts w:hint="eastAsia" w:ascii="宋体" w:hAnsi="宋体" w:eastAsia="宋体" w:cs="宋体"/>
          <w:sz w:val="24"/>
          <w:szCs w:val="24"/>
        </w:rPr>
        <w:t>在使用充电宝时，一定要注意安全，“爱护用宝，安全用宝”，莫让充电宝变成充电“爆”，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引发安全事故。</w:t>
      </w:r>
      <w:r>
        <w:rPr>
          <w:rFonts w:hint="eastAsia" w:ascii="宋体" w:hAnsi="宋体" w:eastAsia="宋体" w:cs="宋体"/>
          <w:sz w:val="24"/>
          <w:szCs w:val="24"/>
        </w:rPr>
        <w:t>为了您和校园的安全，请承诺遵守以下规定：</w:t>
      </w:r>
    </w:p>
    <w:p w14:paraId="5509EA9D">
      <w:pPr>
        <w:spacing w:line="560" w:lineRule="exact"/>
        <w:ind w:firstLine="518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9"/>
          <w:kern w:val="0"/>
          <w:sz w:val="24"/>
          <w:szCs w:val="24"/>
        </w:rPr>
        <w:t>一、购买正规产品。</w:t>
      </w:r>
      <w:r>
        <w:rPr>
          <w:rFonts w:hint="eastAsia" w:ascii="宋体" w:hAnsi="宋体" w:eastAsia="宋体" w:cs="宋体"/>
          <w:sz w:val="24"/>
          <w:szCs w:val="24"/>
        </w:rPr>
        <w:t>购买正规厂家生产的充电宝，正规厂商的商品包装上都会印有厂家信息、防伪码、条形码等信息，还要注意有无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国家</w:t>
      </w:r>
      <w:r>
        <w:rPr>
          <w:rFonts w:hint="eastAsia" w:ascii="宋体" w:hAnsi="宋体" w:eastAsia="宋体" w:cs="宋体"/>
          <w:sz w:val="24"/>
          <w:szCs w:val="24"/>
        </w:rPr>
        <w:t>3C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认证</w:t>
      </w:r>
      <w:r>
        <w:rPr>
          <w:rFonts w:hint="eastAsia" w:ascii="宋体" w:hAnsi="宋体" w:eastAsia="宋体" w:cs="宋体"/>
          <w:sz w:val="24"/>
          <w:szCs w:val="24"/>
        </w:rPr>
        <w:t>标准。</w:t>
      </w:r>
    </w:p>
    <w:p w14:paraId="67C417B4">
      <w:pPr>
        <w:spacing w:line="560" w:lineRule="exact"/>
        <w:ind w:firstLine="518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9"/>
          <w:kern w:val="0"/>
          <w:sz w:val="24"/>
          <w:szCs w:val="24"/>
        </w:rPr>
        <w:t>二、存放妥善。</w:t>
      </w:r>
      <w:r>
        <w:rPr>
          <w:rFonts w:hint="eastAsia" w:ascii="宋体" w:hAnsi="宋体" w:eastAsia="宋体" w:cs="宋体"/>
          <w:sz w:val="24"/>
          <w:szCs w:val="24"/>
        </w:rPr>
        <w:t>充电宝存放在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常温、</w:t>
      </w:r>
      <w:r>
        <w:rPr>
          <w:rFonts w:hint="eastAsia" w:ascii="宋体" w:hAnsi="宋体" w:eastAsia="宋体" w:cs="宋体"/>
          <w:sz w:val="24"/>
          <w:szCs w:val="24"/>
        </w:rPr>
        <w:t>通风、干燥处，不要在暴晒或潮湿的环境中使用和存放，更不要接触火光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水源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F5C0E0A">
      <w:pPr>
        <w:spacing w:line="560" w:lineRule="exact"/>
        <w:ind w:firstLine="518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9"/>
          <w:kern w:val="0"/>
          <w:sz w:val="24"/>
          <w:szCs w:val="24"/>
        </w:rPr>
        <w:t>三、避免挤压。</w:t>
      </w:r>
      <w:r>
        <w:rPr>
          <w:rFonts w:hint="eastAsia" w:ascii="宋体" w:hAnsi="宋体" w:eastAsia="宋体" w:cs="宋体"/>
          <w:sz w:val="24"/>
          <w:szCs w:val="24"/>
        </w:rPr>
        <w:t>平时携带充电宝时，要注意避免重压和强烈震动，以免出现短路情况导致烧毁引爆。</w:t>
      </w:r>
    </w:p>
    <w:p w14:paraId="3AA1187C">
      <w:pPr>
        <w:spacing w:line="560" w:lineRule="exact"/>
        <w:ind w:firstLine="518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9"/>
          <w:kern w:val="0"/>
          <w:sz w:val="24"/>
          <w:szCs w:val="24"/>
        </w:rPr>
        <w:t>四、保持参数一致。</w:t>
      </w:r>
      <w:r>
        <w:rPr>
          <w:rFonts w:hint="eastAsia" w:ascii="宋体" w:hAnsi="宋体" w:eastAsia="宋体" w:cs="宋体"/>
          <w:sz w:val="24"/>
          <w:szCs w:val="24"/>
        </w:rPr>
        <w:t>给充电宝充电的插头尽量使用原配，或购买和充电宝参数一致的充电插头。</w:t>
      </w:r>
    </w:p>
    <w:p w14:paraId="28ED5039">
      <w:pPr>
        <w:spacing w:line="560" w:lineRule="exact"/>
        <w:ind w:firstLine="518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9"/>
          <w:kern w:val="0"/>
          <w:sz w:val="24"/>
          <w:szCs w:val="24"/>
        </w:rPr>
        <w:t>五、拒绝过充。</w:t>
      </w:r>
      <w:r>
        <w:rPr>
          <w:rFonts w:hint="eastAsia" w:ascii="宋体" w:hAnsi="宋体" w:eastAsia="宋体" w:cs="宋体"/>
          <w:sz w:val="24"/>
          <w:szCs w:val="24"/>
        </w:rPr>
        <w:t>不要长时间给充电宝充电，控制好充电时间，以减少爆炸几率和延长使用寿命。</w:t>
      </w:r>
    </w:p>
    <w:p w14:paraId="521591BA">
      <w:pPr>
        <w:spacing w:line="560" w:lineRule="exact"/>
        <w:ind w:firstLine="482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六、规范充电。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确保充电宝充电时人员在场，且充电宝旁无易燃物，如书籍、衣物等。</w:t>
      </w:r>
    </w:p>
    <w:p w14:paraId="1EF92293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请定期检查充电宝，若你的充电宝出现变色、变形、漏液、易发烫等现象，但仍能充进电，请马上停止使用。</w:t>
      </w:r>
    </w:p>
    <w:p w14:paraId="6D7172EB">
      <w:pPr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若因违反以上要求而导致火情事故的发生，本人愿意承担相应责任并按学校有关规定处理。</w:t>
      </w:r>
    </w:p>
    <w:p w14:paraId="7894816E">
      <w:pPr>
        <w:spacing w:line="56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上海建桥学院平安校园建设工作领导小组办公室</w:t>
      </w:r>
    </w:p>
    <w:p w14:paraId="1CBC245C">
      <w:pPr>
        <w:widowControl/>
        <w:spacing w:line="40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 w14:paraId="718E6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 w14:paraId="1299C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 xml:space="preserve">本人已对班级同学做消防安全主题教育，学生已知晓责任书内容。  </w:t>
      </w: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 xml:space="preserve"> 班级安全委员签名：                 辅导员签名：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 xml:space="preserve"> </w:t>
      </w:r>
      <w:bookmarkStart w:id="0" w:name="_GoBack"/>
      <w:bookmarkEnd w:id="0"/>
    </w:p>
    <w:p w14:paraId="7E782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 xml:space="preserve">本人已学习并知晓校园消防安全责任书相关内容，若因违反以上要求而导致火情事故的发生，愿意承担相应责任并按学校有关规定处理。  </w:t>
      </w:r>
    </w:p>
    <w:p w14:paraId="3182E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4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2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4"/>
        </w:rPr>
        <w:t>承诺人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4"/>
          <w:lang w:val="en-US" w:eastAsia="zh-CN"/>
        </w:rPr>
        <w:t>学院：                        承诺人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4"/>
        </w:rPr>
        <w:t xml:space="preserve">班级：       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4"/>
        </w:rPr>
        <w:t xml:space="preserve">                   承诺人签名：</w:t>
      </w:r>
    </w:p>
    <w:tbl>
      <w:tblPr>
        <w:tblStyle w:val="2"/>
        <w:tblW w:w="13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365"/>
        <w:gridCol w:w="1275"/>
        <w:gridCol w:w="615"/>
        <w:gridCol w:w="1170"/>
        <w:gridCol w:w="1710"/>
        <w:gridCol w:w="615"/>
        <w:gridCol w:w="1140"/>
        <w:gridCol w:w="1755"/>
        <w:gridCol w:w="1080"/>
        <w:gridCol w:w="1080"/>
        <w:gridCol w:w="1080"/>
      </w:tblGrid>
      <w:tr w14:paraId="77476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</w:tr>
      <w:tr w14:paraId="12C68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A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3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0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C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5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C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6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EA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4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A08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2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7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9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9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F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9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D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B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BF6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F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3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3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5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2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F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E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59D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C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8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9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E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1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F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A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6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361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7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6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A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7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7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C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E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D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A23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F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C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E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7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3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6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9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F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BE3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D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9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7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B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D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7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2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2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7A8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3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6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5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9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F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A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5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9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CE5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5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2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B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7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5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1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E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A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D87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1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C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E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2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D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B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4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13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327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1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0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F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5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0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2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8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C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A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B2A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B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5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A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D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9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5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5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C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8D8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E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C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5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C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8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4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E6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6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A73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2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C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1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A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B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9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0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1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CA6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8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9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2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2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0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0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1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1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4E13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 w14:paraId="4A78B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 w14:paraId="0EFE1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 xml:space="preserve">本人已对部门教职员工做消防安全主题教育，教职员工已知晓责任书内容。  </w:t>
      </w: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>安全员签名：            安全责任人签名：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 xml:space="preserve">    </w:t>
      </w:r>
    </w:p>
    <w:p w14:paraId="0E631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 xml:space="preserve">本人已学习并知晓校园消防安全责任书相关内容，若因违反以上要求而导致火情事故的发生，愿意承担相应责任并按学校有关规定处理。  </w:t>
      </w:r>
    </w:p>
    <w:p w14:paraId="553B0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4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2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4"/>
        </w:rPr>
        <w:t>承诺人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4"/>
          <w:lang w:val="en-US" w:eastAsia="zh-CN"/>
        </w:rPr>
        <w:t xml:space="preserve">学院：                    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4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4"/>
        </w:rPr>
        <w:t xml:space="preserve">                   承诺人签名：</w:t>
      </w:r>
    </w:p>
    <w:tbl>
      <w:tblPr>
        <w:tblStyle w:val="2"/>
        <w:tblW w:w="13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365"/>
        <w:gridCol w:w="1275"/>
        <w:gridCol w:w="615"/>
        <w:gridCol w:w="1170"/>
        <w:gridCol w:w="1710"/>
        <w:gridCol w:w="615"/>
        <w:gridCol w:w="1140"/>
        <w:gridCol w:w="1755"/>
        <w:gridCol w:w="1080"/>
        <w:gridCol w:w="1080"/>
        <w:gridCol w:w="1080"/>
      </w:tblGrid>
      <w:tr w14:paraId="4023D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8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</w:tr>
      <w:tr w14:paraId="11F17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B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D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8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DE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C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2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D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7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561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3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9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D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5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F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BD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4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3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2FF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1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E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5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F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3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0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4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AFE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F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0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A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0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5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8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5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C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16E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3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6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E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C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0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A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F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9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364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D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8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7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4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F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0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1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E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552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4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0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5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C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C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3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D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E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41A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B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1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6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4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E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7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3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B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621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4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4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9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0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B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0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6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B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9D3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7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9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0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B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B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2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E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7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F85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3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6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D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C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4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1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E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2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009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8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D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1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C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8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8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1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A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0F5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E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7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1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C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3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1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1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C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85F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7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D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B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7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2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3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1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B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E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8DF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4B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E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9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4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7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4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7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2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9E4D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FD"/>
    <w:rsid w:val="000571FD"/>
    <w:rsid w:val="000C1EF4"/>
    <w:rsid w:val="006406D1"/>
    <w:rsid w:val="00672FC5"/>
    <w:rsid w:val="007862D6"/>
    <w:rsid w:val="007C7C31"/>
    <w:rsid w:val="00AC517C"/>
    <w:rsid w:val="00E95CE3"/>
    <w:rsid w:val="03105946"/>
    <w:rsid w:val="11FE7D8E"/>
    <w:rsid w:val="21F4470D"/>
    <w:rsid w:val="2EAA46BF"/>
    <w:rsid w:val="3FEC4CD4"/>
    <w:rsid w:val="417967E7"/>
    <w:rsid w:val="41905063"/>
    <w:rsid w:val="49C15B27"/>
    <w:rsid w:val="4CBC681D"/>
    <w:rsid w:val="546852A4"/>
    <w:rsid w:val="7196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标题1"/>
    <w:basedOn w:val="1"/>
    <w:qFormat/>
    <w:uiPriority w:val="0"/>
    <w:pPr>
      <w:pBdr>
        <w:top w:val="none" w:color="auto" w:sz="0" w:space="11"/>
        <w:bottom w:val="none" w:color="auto" w:sz="0" w:space="11"/>
      </w:pBdr>
      <w:jc w:val="center"/>
    </w:pPr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911</Words>
  <Characters>1014</Characters>
  <Lines>2</Lines>
  <Paragraphs>1</Paragraphs>
  <TotalTime>0</TotalTime>
  <ScaleCrop>false</ScaleCrop>
  <LinksUpToDate>false</LinksUpToDate>
  <CharactersWithSpaces>1153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2024-11-22T00:48:00Z</dcterms:created>
  <dc:creator>user</dc:creator>
  <cp:lastModifiedBy>吴珍珍</cp:lastModifiedBy>
  <cp:lastPrinted>2024-12-02T07:46:00Z</cp:lastPrinted>
  <dcterms:modified xsi:type="dcterms:W3CDTF">2024-12-02T08:47:01Z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01B0C593752A4FCA942019DD5681F468_12</vt:lpwstr>
  </property>
</Properties>
</file>